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E1" w:rsidRPr="00287CE1" w:rsidRDefault="00287CE1" w:rsidP="00287CE1">
      <w:pPr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287CE1">
        <w:rPr>
          <w:rFonts w:eastAsia="Calibri" w:cs="Times New Roman"/>
          <w:b/>
          <w:sz w:val="24"/>
          <w:szCs w:val="24"/>
        </w:rPr>
        <w:t>РОЛЬ НЕВЕРБАЛЬНОГО КОМПОНЕНТА</w:t>
      </w:r>
    </w:p>
    <w:p w:rsidR="00287CE1" w:rsidRPr="00287CE1" w:rsidRDefault="00287CE1" w:rsidP="00287CE1">
      <w:pPr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287CE1">
        <w:rPr>
          <w:rFonts w:eastAsia="Calibri" w:cs="Times New Roman"/>
          <w:b/>
          <w:sz w:val="24"/>
          <w:szCs w:val="24"/>
        </w:rPr>
        <w:t>В ФОРМИРОВАНИИ ИНОЯЗЫЧНОЙ ПРОФЕССИОНАЛЬНОЙ КОММУНИКАТИВНОЙ КОМПЕТЕНЦИИ СТУДЕНТОВ НЕЯЗЫКОВЫХ ВУЗОВ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center"/>
        <w:rPr>
          <w:rFonts w:eastAsia="Calibri" w:cs="Times New Roman"/>
          <w:b/>
          <w:sz w:val="24"/>
          <w:szCs w:val="24"/>
          <w:lang w:val="en-US"/>
        </w:rPr>
      </w:pPr>
      <w:r w:rsidRPr="00287CE1">
        <w:rPr>
          <w:rFonts w:eastAsia="Calibri" w:cs="Times New Roman"/>
          <w:b/>
          <w:sz w:val="24"/>
          <w:szCs w:val="24"/>
          <w:lang w:val="en-US"/>
        </w:rPr>
        <w:t>ROLE OF THE NON-VERBAL COMPONENT IN THE FORMATION OF FOREIGN LANGUAGE PROFESSIONAL COMMUNICATIVE COMPETENCE OF STUDENTS OF NON-LINGUISTIC UNIVERSITIES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  <w:lang w:val="en-US"/>
        </w:rPr>
      </w:pPr>
    </w:p>
    <w:p w:rsidR="00287CE1" w:rsidRPr="00287CE1" w:rsidRDefault="00287CE1" w:rsidP="00287CE1">
      <w:pPr>
        <w:ind w:firstLine="709"/>
        <w:jc w:val="center"/>
        <w:rPr>
          <w:rFonts w:eastAsia="Calibri" w:cs="Times New Roman"/>
          <w:sz w:val="24"/>
          <w:szCs w:val="24"/>
          <w:lang w:val="en-US"/>
        </w:rPr>
      </w:pPr>
      <w:r w:rsidRPr="00287CE1">
        <w:rPr>
          <w:rFonts w:eastAsia="Calibri" w:cs="Times New Roman"/>
          <w:sz w:val="24"/>
          <w:szCs w:val="24"/>
        </w:rPr>
        <w:t>Л</w:t>
      </w:r>
      <w:r w:rsidRPr="00287CE1">
        <w:rPr>
          <w:rFonts w:eastAsia="Calibri" w:cs="Times New Roman"/>
          <w:sz w:val="24"/>
          <w:szCs w:val="24"/>
          <w:lang w:val="en-US"/>
        </w:rPr>
        <w:t xml:space="preserve">. </w:t>
      </w:r>
      <w:r w:rsidRPr="00287CE1">
        <w:rPr>
          <w:rFonts w:eastAsia="Calibri" w:cs="Times New Roman"/>
          <w:sz w:val="24"/>
          <w:szCs w:val="24"/>
        </w:rPr>
        <w:t>Е</w:t>
      </w:r>
      <w:r w:rsidRPr="00287CE1">
        <w:rPr>
          <w:rFonts w:eastAsia="Calibri" w:cs="Times New Roman"/>
          <w:sz w:val="24"/>
          <w:szCs w:val="24"/>
          <w:lang w:val="en-US"/>
        </w:rPr>
        <w:t xml:space="preserve">. </w:t>
      </w:r>
      <w:proofErr w:type="spellStart"/>
      <w:r w:rsidRPr="00287CE1">
        <w:rPr>
          <w:rFonts w:eastAsia="Calibri" w:cs="Times New Roman"/>
          <w:sz w:val="24"/>
          <w:szCs w:val="24"/>
        </w:rPr>
        <w:t>Левонюк</w:t>
      </w:r>
      <w:bookmarkStart w:id="0" w:name="_GoBack"/>
      <w:bookmarkEnd w:id="0"/>
      <w:proofErr w:type="spellEnd"/>
    </w:p>
    <w:p w:rsidR="00287CE1" w:rsidRPr="00287CE1" w:rsidRDefault="00287CE1" w:rsidP="00287CE1">
      <w:pPr>
        <w:ind w:firstLine="709"/>
        <w:jc w:val="center"/>
        <w:rPr>
          <w:rFonts w:eastAsia="Calibri" w:cs="Times New Roman"/>
          <w:sz w:val="24"/>
          <w:szCs w:val="24"/>
          <w:lang w:val="en-US"/>
        </w:rPr>
      </w:pPr>
    </w:p>
    <w:p w:rsidR="00287CE1" w:rsidRPr="00287CE1" w:rsidRDefault="00287CE1" w:rsidP="00287CE1">
      <w:pPr>
        <w:ind w:firstLine="709"/>
        <w:jc w:val="center"/>
        <w:rPr>
          <w:rFonts w:eastAsia="Calibri" w:cs="Times New Roman"/>
          <w:sz w:val="24"/>
          <w:szCs w:val="24"/>
          <w:lang w:val="en-US"/>
        </w:rPr>
      </w:pPr>
      <w:r w:rsidRPr="00287CE1">
        <w:rPr>
          <w:rFonts w:eastAsia="Calibri" w:cs="Times New Roman"/>
          <w:sz w:val="24"/>
          <w:szCs w:val="24"/>
          <w:lang w:val="en-US"/>
        </w:rPr>
        <w:t>L. E. Levonyuk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  <w:lang w:val="en-US"/>
        </w:rPr>
      </w:pPr>
    </w:p>
    <w:p w:rsidR="00287CE1" w:rsidRPr="00287CE1" w:rsidRDefault="00287CE1" w:rsidP="00287CE1">
      <w:pPr>
        <w:ind w:firstLine="709"/>
        <w:jc w:val="center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>Брестский государственный университет имени А. С. Пушкина,</w:t>
      </w:r>
    </w:p>
    <w:p w:rsidR="00287CE1" w:rsidRPr="00287CE1" w:rsidRDefault="00287CE1" w:rsidP="00287CE1">
      <w:pPr>
        <w:ind w:firstLine="709"/>
        <w:jc w:val="center"/>
        <w:rPr>
          <w:rFonts w:eastAsia="Calibri" w:cs="Times New Roman"/>
          <w:sz w:val="24"/>
          <w:szCs w:val="24"/>
          <w:lang w:val="en-US"/>
        </w:rPr>
      </w:pPr>
      <w:r w:rsidRPr="00287CE1">
        <w:rPr>
          <w:rFonts w:eastAsia="Calibri" w:cs="Times New Roman"/>
          <w:sz w:val="24"/>
          <w:szCs w:val="24"/>
        </w:rPr>
        <w:t>Брест</w:t>
      </w:r>
      <w:r w:rsidRPr="00287CE1">
        <w:rPr>
          <w:rFonts w:eastAsia="Calibri" w:cs="Times New Roman"/>
          <w:sz w:val="24"/>
          <w:szCs w:val="24"/>
          <w:lang w:val="en-US"/>
        </w:rPr>
        <w:t xml:space="preserve">, </w:t>
      </w:r>
      <w:r w:rsidRPr="00287CE1">
        <w:rPr>
          <w:rFonts w:eastAsia="Calibri" w:cs="Times New Roman"/>
          <w:sz w:val="24"/>
          <w:szCs w:val="24"/>
        </w:rPr>
        <w:t>Беларусь</w:t>
      </w:r>
    </w:p>
    <w:p w:rsidR="00287CE1" w:rsidRPr="00287CE1" w:rsidRDefault="00287CE1" w:rsidP="00287CE1">
      <w:pPr>
        <w:ind w:firstLine="709"/>
        <w:jc w:val="center"/>
        <w:rPr>
          <w:rFonts w:eastAsia="Calibri" w:cs="Times New Roman"/>
          <w:sz w:val="24"/>
          <w:szCs w:val="24"/>
          <w:lang w:val="en-US"/>
        </w:rPr>
      </w:pPr>
    </w:p>
    <w:p w:rsidR="00287CE1" w:rsidRPr="00287CE1" w:rsidRDefault="00287CE1" w:rsidP="00287CE1">
      <w:pPr>
        <w:ind w:firstLine="709"/>
        <w:jc w:val="center"/>
        <w:rPr>
          <w:rFonts w:eastAsia="Calibri" w:cs="Times New Roman"/>
          <w:sz w:val="24"/>
          <w:szCs w:val="24"/>
          <w:lang w:val="en-US"/>
        </w:rPr>
      </w:pPr>
      <w:r w:rsidRPr="00287CE1">
        <w:rPr>
          <w:rFonts w:eastAsia="Calibri" w:cs="Times New Roman"/>
          <w:sz w:val="24"/>
          <w:szCs w:val="24"/>
          <w:lang w:val="en-US"/>
        </w:rPr>
        <w:t>Brest State A. S. Pushkin University, Brest, Belarus</w:t>
      </w:r>
    </w:p>
    <w:p w:rsidR="00287CE1" w:rsidRPr="00287CE1" w:rsidRDefault="00287CE1" w:rsidP="00287CE1">
      <w:pPr>
        <w:ind w:firstLine="709"/>
        <w:jc w:val="center"/>
        <w:rPr>
          <w:rFonts w:eastAsia="Calibri" w:cs="Times New Roman"/>
          <w:sz w:val="24"/>
          <w:szCs w:val="24"/>
        </w:rPr>
      </w:pPr>
      <w:proofErr w:type="gramStart"/>
      <w:r w:rsidRPr="00287CE1">
        <w:rPr>
          <w:rFonts w:eastAsia="Calibri" w:cs="Times New Roman"/>
          <w:sz w:val="24"/>
          <w:szCs w:val="24"/>
        </w:rPr>
        <w:t>e-</w:t>
      </w:r>
      <w:proofErr w:type="spellStart"/>
      <w:r w:rsidRPr="00287CE1">
        <w:rPr>
          <w:rFonts w:eastAsia="Calibri" w:cs="Times New Roman"/>
          <w:sz w:val="24"/>
          <w:szCs w:val="24"/>
        </w:rPr>
        <w:t>mail</w:t>
      </w:r>
      <w:proofErr w:type="spellEnd"/>
      <w:proofErr w:type="gramEnd"/>
      <w:r w:rsidRPr="00287CE1">
        <w:rPr>
          <w:rFonts w:eastAsia="Calibri" w:cs="Times New Roman"/>
          <w:sz w:val="24"/>
          <w:szCs w:val="24"/>
        </w:rPr>
        <w:t xml:space="preserve">: </w:t>
      </w:r>
      <w:hyperlink r:id="rId4" w:history="1">
        <w:r w:rsidRPr="00287CE1">
          <w:rPr>
            <w:rFonts w:eastAsia="Calibri" w:cs="Times New Roman"/>
            <w:color w:val="0000FF"/>
            <w:sz w:val="24"/>
            <w:szCs w:val="24"/>
            <w:u w:val="single"/>
          </w:rPr>
          <w:t>levonyukl@mail.ru</w:t>
        </w:r>
      </w:hyperlink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>Статья посвящена вопросам обучения невербальной коммуникации в процессе формирования иноязычной профессиональной коммуникативной компетентности будущих специалистов неязыкового профиля. Невербальное поведение, внося существенную дополнительную информацию в процесс коммуникации и являясь его неотъемлемой частью, может быть интерпретировано только в контексте конкретной ситуации общения. Формирование умений декодировать и адекватно интерпретировать невербальные компоненты общения иноязычного партнера существенно повышает уровень владения иностранным языком.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i/>
          <w:sz w:val="24"/>
          <w:szCs w:val="24"/>
        </w:rPr>
        <w:t>Ключевые слова</w:t>
      </w:r>
      <w:r w:rsidRPr="00287CE1">
        <w:rPr>
          <w:rFonts w:eastAsia="Calibri" w:cs="Times New Roman"/>
          <w:sz w:val="24"/>
          <w:szCs w:val="24"/>
        </w:rPr>
        <w:t>: невербальное поведение; коммуникативная компетентность; неязыковой профиль; декодировать; адекватно реагировать; методика обучения.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  <w:lang w:val="en-US"/>
        </w:rPr>
      </w:pPr>
      <w:r w:rsidRPr="00287CE1">
        <w:rPr>
          <w:rFonts w:eastAsia="Calibri" w:cs="Times New Roman"/>
          <w:sz w:val="24"/>
          <w:szCs w:val="24"/>
          <w:lang w:val="en-US"/>
        </w:rPr>
        <w:t>The article is devoted to the issues of teaching non-verbal communication in the process of forming a foreign language professional communicative competence of future non-linguistic specialists. Non-verbal behavior, introducing significant additional information into the communicative process and being its integral part, can be interpreted only in the context of a specific situation of communication. The formation of skills to decode and adequately interpret non-verbal components of a foreign language partner's communication significantly increases the level of foreign language proficiency.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  <w:lang w:val="en-US"/>
        </w:rPr>
      </w:pPr>
      <w:r w:rsidRPr="00287CE1">
        <w:rPr>
          <w:rFonts w:eastAsia="Calibri" w:cs="Times New Roman"/>
          <w:i/>
          <w:sz w:val="24"/>
          <w:szCs w:val="24"/>
          <w:lang w:val="en-US"/>
        </w:rPr>
        <w:t>Keywords</w:t>
      </w:r>
      <w:r w:rsidRPr="00287CE1">
        <w:rPr>
          <w:rFonts w:eastAsia="Calibri" w:cs="Times New Roman"/>
          <w:sz w:val="24"/>
          <w:szCs w:val="24"/>
          <w:lang w:val="en-US"/>
        </w:rPr>
        <w:t>: non-verbal behavior; communicative competence; non-linguistic profile; decode; respond appropriately; teaching methodology.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  <w:lang w:val="en-US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>Сегодня в связи с расширением профессиональных контактов между представителями различных стран и культур белорусское общество ощущает все возрастающую потребность в специалистах, в совершенстве владеющих иностранными языками в сфере социального и профессионального общения. Тем не менее, владение иноязычной коммуникативной компетенцией, позволяющей специалисту успешно осуществлять межкультурное профессиональное взаимодействие, предполагает, на наш взгляд, владение профессионально значимыми концептами и поведенческими нормами, отражающими особенности родной и иноязычной культур, специфику коммуникативного поведения их представителей и формирующими готовность к эффективному межкультурному профессиональному сотрудничеству.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 xml:space="preserve">Таким образом, иноязычная профессиональная коммуникативная компетентность становится одной из самых значимых составляющих содержания обучения специалистов неязыковых специальностей, а цели и задачи языкового курса определяются </w:t>
      </w:r>
      <w:r w:rsidRPr="00287CE1">
        <w:rPr>
          <w:rFonts w:eastAsia="Calibri" w:cs="Times New Roman"/>
          <w:sz w:val="24"/>
          <w:szCs w:val="24"/>
        </w:rPr>
        <w:lastRenderedPageBreak/>
        <w:t>коммуникативными и познавательными потребностями специалистов соответствующего профиля. Поэтому у преподавателей, работающих на неязыковых факультетах вузов, возникает насущная необходимость постоянного поиска новых средств и методов преподавания иностранного языка.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>Несомненно, что будущий специалист должен свободно ориентироваться в поведенческой культуре собеседника, представителя иной культуры, то есть владеть правилами невербального поведения. Однако следует отметить, что в процессе обучения иностранному языку в неязыковом вузе вопросам невербальной коммуникации отводится весьма незначительное место, что приводит к отсутствию у студентов умения понимать неречевой код партнера по коммуникации, что, в свою очередь, препятствует адекватному пониманию собеседника.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>В работах И. И. </w:t>
      </w:r>
      <w:proofErr w:type="spellStart"/>
      <w:r w:rsidRPr="00287CE1">
        <w:rPr>
          <w:rFonts w:eastAsia="Calibri" w:cs="Times New Roman"/>
          <w:sz w:val="24"/>
          <w:szCs w:val="24"/>
        </w:rPr>
        <w:t>Халеевой</w:t>
      </w:r>
      <w:proofErr w:type="spellEnd"/>
      <w:r w:rsidRPr="00287CE1">
        <w:rPr>
          <w:rFonts w:eastAsia="Calibri" w:cs="Times New Roman"/>
          <w:sz w:val="24"/>
          <w:szCs w:val="24"/>
        </w:rPr>
        <w:t>, Н. В. Барышникова, Г. Е. </w:t>
      </w:r>
      <w:proofErr w:type="spellStart"/>
      <w:r w:rsidRPr="00287CE1">
        <w:rPr>
          <w:rFonts w:eastAsia="Calibri" w:cs="Times New Roman"/>
          <w:sz w:val="24"/>
          <w:szCs w:val="24"/>
        </w:rPr>
        <w:t>Крейдлина</w:t>
      </w:r>
      <w:proofErr w:type="spellEnd"/>
      <w:r w:rsidRPr="00287CE1">
        <w:rPr>
          <w:rFonts w:eastAsia="Calibri" w:cs="Times New Roman"/>
          <w:sz w:val="24"/>
          <w:szCs w:val="24"/>
        </w:rPr>
        <w:t>, И. Н. Ананьевой, И. С. Баженовой, Л. Порше и др. приводится классификация и описание компонентов невербального поведения, овладение которыми обеспечит будущему специалисту любого профиля успешное общение с зарубежным партнером в реальной ситуации профессиональной деятельности.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 xml:space="preserve">Непоследовательность или полное отсутствие усвоения </w:t>
      </w:r>
      <w:proofErr w:type="spellStart"/>
      <w:r w:rsidRPr="00287CE1">
        <w:rPr>
          <w:rFonts w:eastAsia="Calibri" w:cs="Times New Roman"/>
          <w:sz w:val="24"/>
          <w:szCs w:val="24"/>
        </w:rPr>
        <w:t>лингвокультурного</w:t>
      </w:r>
      <w:proofErr w:type="spellEnd"/>
      <w:r w:rsidRPr="00287CE1">
        <w:rPr>
          <w:rFonts w:eastAsia="Calibri" w:cs="Times New Roman"/>
          <w:sz w:val="24"/>
          <w:szCs w:val="24"/>
        </w:rPr>
        <w:t xml:space="preserve"> компонента студентами-</w:t>
      </w:r>
      <w:proofErr w:type="spellStart"/>
      <w:r w:rsidRPr="00287CE1">
        <w:rPr>
          <w:rFonts w:eastAsia="Calibri" w:cs="Times New Roman"/>
          <w:sz w:val="24"/>
          <w:szCs w:val="24"/>
        </w:rPr>
        <w:t>нелингвистами</w:t>
      </w:r>
      <w:proofErr w:type="spellEnd"/>
      <w:r w:rsidRPr="00287CE1">
        <w:rPr>
          <w:rFonts w:eastAsia="Calibri" w:cs="Times New Roman"/>
          <w:sz w:val="24"/>
          <w:szCs w:val="24"/>
        </w:rPr>
        <w:t xml:space="preserve">, что объясняется малым количеством часов, отводимых на изучение иностранного языка на неязыковых факультетах вузов, затрудняет точное восприятие ими информации, закодированной в паралингвистической составляющей процесса иноязычной коммуникации с носителем изучаемого языка. В связи с этим, мы считаем, что назрела насущная необходимость обучить студентов неязыкового профиля восприятию и пониманию невербальных кодов, существующих в изучаемой </w:t>
      </w:r>
      <w:proofErr w:type="spellStart"/>
      <w:r w:rsidRPr="00287CE1">
        <w:rPr>
          <w:rFonts w:eastAsia="Calibri" w:cs="Times New Roman"/>
          <w:sz w:val="24"/>
          <w:szCs w:val="24"/>
        </w:rPr>
        <w:t>лингвокультурной</w:t>
      </w:r>
      <w:proofErr w:type="spellEnd"/>
      <w:r w:rsidRPr="00287CE1">
        <w:rPr>
          <w:rFonts w:eastAsia="Calibri" w:cs="Times New Roman"/>
          <w:sz w:val="24"/>
          <w:szCs w:val="24"/>
        </w:rPr>
        <w:t xml:space="preserve"> среде, без знания которых невозможна адекватная и результативная межкультурная коммуникация.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>Следовательно, обучение невербальным компонентам иноязычного общения должно стать одним из направлений развития и совершенствования иноязычной профессиональной коммуникативной компетенции студентов нелингвистических специальностей.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>Понятие невербальной коммуникации охватывает все аспекты общения, в которых отсутствует языковой компонент, и включает в себя следующие системы: акустическую; оптическую; тактильно-</w:t>
      </w:r>
      <w:proofErr w:type="spellStart"/>
      <w:r w:rsidRPr="00287CE1">
        <w:rPr>
          <w:rFonts w:eastAsia="Calibri" w:cs="Times New Roman"/>
          <w:sz w:val="24"/>
          <w:szCs w:val="24"/>
        </w:rPr>
        <w:t>кинестезическую</w:t>
      </w:r>
      <w:proofErr w:type="spellEnd"/>
      <w:r w:rsidRPr="00287CE1">
        <w:rPr>
          <w:rFonts w:eastAsia="Calibri" w:cs="Times New Roman"/>
          <w:sz w:val="24"/>
          <w:szCs w:val="24"/>
        </w:rPr>
        <w:t xml:space="preserve">; </w:t>
      </w:r>
      <w:proofErr w:type="spellStart"/>
      <w:r w:rsidRPr="00287CE1">
        <w:rPr>
          <w:rFonts w:eastAsia="Calibri" w:cs="Times New Roman"/>
          <w:sz w:val="24"/>
          <w:szCs w:val="24"/>
        </w:rPr>
        <w:t>ольфакторную</w:t>
      </w:r>
      <w:proofErr w:type="spellEnd"/>
      <w:r w:rsidRPr="00287CE1">
        <w:rPr>
          <w:rFonts w:eastAsia="Calibri" w:cs="Times New Roman"/>
          <w:sz w:val="24"/>
          <w:szCs w:val="24"/>
        </w:rPr>
        <w:t xml:space="preserve"> [1, с. 168]. Что касается обучения студентов неязыкового профиля, мы выделяем развитие умений адекватно декодировать следующие компоненты невербального поведения партнера: жесты, мимику лица, позу тела в общении, дистанцию между </w:t>
      </w:r>
      <w:proofErr w:type="spellStart"/>
      <w:r w:rsidRPr="00287CE1">
        <w:rPr>
          <w:rFonts w:eastAsia="Calibri" w:cs="Times New Roman"/>
          <w:sz w:val="24"/>
          <w:szCs w:val="24"/>
        </w:rPr>
        <w:t>коммуникантами</w:t>
      </w:r>
      <w:proofErr w:type="spellEnd"/>
      <w:r w:rsidRPr="00287CE1">
        <w:rPr>
          <w:rFonts w:eastAsia="Calibri" w:cs="Times New Roman"/>
          <w:sz w:val="24"/>
          <w:szCs w:val="24"/>
        </w:rPr>
        <w:t>, прикосновения, интонацию, темп речи, наличие или отсутствие пауз и способы их заполнения, а также стиль поведения, манеру одеваться и использование времени.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 xml:space="preserve">В процессе разработки методики обучения умению адекватно понимать жестовое поведение французов использовалась классификация, предложенная Ж.-К. </w:t>
      </w:r>
      <w:proofErr w:type="spellStart"/>
      <w:r w:rsidRPr="00287CE1">
        <w:rPr>
          <w:rFonts w:eastAsia="Calibri" w:cs="Times New Roman"/>
          <w:sz w:val="24"/>
          <w:szCs w:val="24"/>
        </w:rPr>
        <w:t>Мартэном</w:t>
      </w:r>
      <w:proofErr w:type="spellEnd"/>
      <w:r w:rsidRPr="00287CE1">
        <w:rPr>
          <w:rFonts w:eastAsia="Calibri" w:cs="Times New Roman"/>
          <w:sz w:val="24"/>
          <w:szCs w:val="24"/>
        </w:rPr>
        <w:t>, который выделяет следующие пять основных типов жестов: жесты-эмблемы; жесты-иллюстраторы; жесты-регуляторы; жесты-</w:t>
      </w:r>
      <w:proofErr w:type="spellStart"/>
      <w:r w:rsidRPr="00287CE1">
        <w:rPr>
          <w:rFonts w:eastAsia="Calibri" w:cs="Times New Roman"/>
          <w:sz w:val="24"/>
          <w:szCs w:val="24"/>
        </w:rPr>
        <w:t>адапторы</w:t>
      </w:r>
      <w:proofErr w:type="spellEnd"/>
      <w:r w:rsidRPr="00287CE1">
        <w:rPr>
          <w:rFonts w:eastAsia="Calibri" w:cs="Times New Roman"/>
          <w:sz w:val="24"/>
          <w:szCs w:val="24"/>
        </w:rPr>
        <w:t xml:space="preserve">; аффективные жесты. Жесты-эмблемы – это невербальные действия, которым соответствует прямой вербальный эквивалент или словарное определение, известное членам одной культуры или субкультуры. Незнание данного типа жестов не позволяет правильно интерпретировать высказывания иноязычных </w:t>
      </w:r>
      <w:proofErr w:type="spellStart"/>
      <w:r w:rsidRPr="00287CE1">
        <w:rPr>
          <w:rFonts w:eastAsia="Calibri" w:cs="Times New Roman"/>
          <w:sz w:val="24"/>
          <w:szCs w:val="24"/>
        </w:rPr>
        <w:t>коммуникантов</w:t>
      </w:r>
      <w:proofErr w:type="spellEnd"/>
      <w:r w:rsidRPr="00287CE1">
        <w:rPr>
          <w:rFonts w:eastAsia="Calibri" w:cs="Times New Roman"/>
          <w:sz w:val="24"/>
          <w:szCs w:val="24"/>
        </w:rPr>
        <w:t>. Жесты-иллюстраторы непосредственно сопровождают речь, позволяя дополнять или усиливать сказанное. Жесты-регуляторы регулируют речевой поток, тогда как жесты-</w:t>
      </w:r>
      <w:proofErr w:type="spellStart"/>
      <w:r w:rsidRPr="00287CE1">
        <w:rPr>
          <w:rFonts w:eastAsia="Calibri" w:cs="Times New Roman"/>
          <w:sz w:val="24"/>
          <w:szCs w:val="24"/>
        </w:rPr>
        <w:t>адапторы</w:t>
      </w:r>
      <w:proofErr w:type="spellEnd"/>
      <w:r w:rsidRPr="00287CE1">
        <w:rPr>
          <w:rFonts w:eastAsia="Calibri" w:cs="Times New Roman"/>
          <w:sz w:val="24"/>
          <w:szCs w:val="24"/>
        </w:rPr>
        <w:t xml:space="preserve"> и аффективные жесты отражают эмоциональное состояние собеседника [2, с. 52].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>Данная классификация послужила основой для разработки упражнений, направленных на формирование у студентов навыков и умений декодировать заложенную в жесте информацию с целью точной интерпретации невербального поведения собеседника-иностранца и адекватной реакции на него.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lastRenderedPageBreak/>
        <w:t>Что касается интерпретации мимики собеседника, то здесь важно учитывать функции шести базовых эмоций, имеющих межкультурное значение: гнева, страха, отвращения, печали, счастья и удивления. По мнению П. </w:t>
      </w:r>
      <w:proofErr w:type="spellStart"/>
      <w:r w:rsidRPr="00287CE1">
        <w:rPr>
          <w:rFonts w:eastAsia="Calibri" w:cs="Times New Roman"/>
          <w:sz w:val="24"/>
          <w:szCs w:val="24"/>
        </w:rPr>
        <w:t>Экмана</w:t>
      </w:r>
      <w:proofErr w:type="spellEnd"/>
      <w:r w:rsidRPr="00287CE1">
        <w:rPr>
          <w:rFonts w:eastAsia="Calibri" w:cs="Times New Roman"/>
          <w:sz w:val="24"/>
          <w:szCs w:val="24"/>
        </w:rPr>
        <w:t xml:space="preserve"> и У. </w:t>
      </w:r>
      <w:proofErr w:type="spellStart"/>
      <w:r w:rsidRPr="00287CE1">
        <w:rPr>
          <w:rFonts w:eastAsia="Calibri" w:cs="Times New Roman"/>
          <w:sz w:val="24"/>
          <w:szCs w:val="24"/>
        </w:rPr>
        <w:t>Фризена</w:t>
      </w:r>
      <w:proofErr w:type="spellEnd"/>
      <w:r w:rsidRPr="00287CE1">
        <w:rPr>
          <w:rFonts w:eastAsia="Calibri" w:cs="Times New Roman"/>
          <w:sz w:val="24"/>
          <w:szCs w:val="24"/>
        </w:rPr>
        <w:t xml:space="preserve"> шесть основных эмоций лица </w:t>
      </w:r>
      <w:proofErr w:type="spellStart"/>
      <w:r w:rsidRPr="00287CE1">
        <w:rPr>
          <w:rFonts w:eastAsia="Calibri" w:cs="Times New Roman"/>
          <w:sz w:val="24"/>
          <w:szCs w:val="24"/>
        </w:rPr>
        <w:t>кросскультурны</w:t>
      </w:r>
      <w:proofErr w:type="spellEnd"/>
      <w:r w:rsidRPr="00287CE1">
        <w:rPr>
          <w:rFonts w:eastAsia="Calibri" w:cs="Times New Roman"/>
          <w:sz w:val="24"/>
          <w:szCs w:val="24"/>
        </w:rPr>
        <w:t>, но в декодировании мимики необходимо, главным образом, выделять верхнюю и нижнюю части лица. В верхней части лица главное – это правильная интерпретация взгляда, т. е. наличие или отсутствие визуального контакта, тогда как в нижней части важным является наличие или отсутствие улыбки и ее характеристика [3, с. 10].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 xml:space="preserve">Акустические средства передачи невербальной информации являются важным элементом организации коммуникативного акта. В ходе диалогического общения интонация, темп речи служат инструментом передачи эмоций, воздействия, убеждения, передают эмоциональное состояние </w:t>
      </w:r>
      <w:proofErr w:type="spellStart"/>
      <w:r w:rsidRPr="00287CE1">
        <w:rPr>
          <w:rFonts w:eastAsia="Calibri" w:cs="Times New Roman"/>
          <w:sz w:val="24"/>
          <w:szCs w:val="24"/>
        </w:rPr>
        <w:t>коммуникантов</w:t>
      </w:r>
      <w:proofErr w:type="spellEnd"/>
      <w:r w:rsidRPr="00287CE1">
        <w:rPr>
          <w:rFonts w:eastAsia="Calibri" w:cs="Times New Roman"/>
          <w:sz w:val="24"/>
          <w:szCs w:val="24"/>
        </w:rPr>
        <w:t>. В процессе вербального общения паралингвистические параметры согласуются с кинетическими средствами: мимикой, жестами, позой тела.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>Позы человеческого тела информируют об отношении говорящего к собеседнику, физическом и психологическом состоянии, статусе, степени значимости происходящего для говорящего. Ж.-К. </w:t>
      </w:r>
      <w:proofErr w:type="spellStart"/>
      <w:r w:rsidRPr="00287CE1">
        <w:rPr>
          <w:rFonts w:eastAsia="Calibri" w:cs="Times New Roman"/>
          <w:sz w:val="24"/>
          <w:szCs w:val="24"/>
        </w:rPr>
        <w:t>Мартэн</w:t>
      </w:r>
      <w:proofErr w:type="spellEnd"/>
      <w:r w:rsidRPr="00287CE1">
        <w:rPr>
          <w:rFonts w:eastAsia="Calibri" w:cs="Times New Roman"/>
          <w:sz w:val="24"/>
          <w:szCs w:val="24"/>
        </w:rPr>
        <w:t xml:space="preserve"> выделяет четыре базовых позы: подчинения; доминирования; согласия; отрицания или несогласия [2, с. 64], которые мы брали за основу при создании обучающих упражнений. Однако следует отметить, что позы тела в процессе коммуникации не должна рассматриваться отдельно от других неречевых элементов поведения, но в комплексе с ними.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>Одним из немаловажных аспектов, на наш взгляд, является распределение пространства в ходе беседы. Каждая культура имеет специфические правила, определяющие дистанции между людьми, иными словами, культура является решающим фактором при определении расстояния уместного для общения.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>Вербальное и невербальное общение тесно взаимосвязаны. Паралингвистические средства вносят дополнительную информацию в процесс общения, которая порой противоречит смыслу сказанного, замещают пропущенный вербальный компонент или комбинируются с вербальными средствами, усиливая и подчеркивая содержание сказанного.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 xml:space="preserve">По мнению А. А. Леонтьева интерпретация личности партнера, основывающаяся на внешнем выражении состояний, </w:t>
      </w:r>
      <w:proofErr w:type="spellStart"/>
      <w:r w:rsidRPr="00287CE1">
        <w:rPr>
          <w:rFonts w:eastAsia="Calibri" w:cs="Times New Roman"/>
          <w:sz w:val="24"/>
          <w:szCs w:val="24"/>
        </w:rPr>
        <w:t>проксемике</w:t>
      </w:r>
      <w:proofErr w:type="spellEnd"/>
      <w:r w:rsidRPr="00287CE1">
        <w:rPr>
          <w:rFonts w:eastAsia="Calibri" w:cs="Times New Roman"/>
          <w:sz w:val="24"/>
          <w:szCs w:val="24"/>
        </w:rPr>
        <w:t xml:space="preserve"> и других визуальных «ключах», начинается до начала речевого поведения [4, с. 234]. Мы считаем, что данное положение является исключительно важным при обучении студентов невербальному общению, т. к. правильное восприятие личности собеседника позволит им правильно выбрать стратегию поведения и ведения беседы, характерную для данной культуры.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>Особенность разработанной методики обучения невербальному поведению состоит в комплексном подходе к обучению иноязычной коммуникации, многоуровневой структуре предлагаемых упражнений и сопоставительном анализе национальных и иноязычных компонентов невербального поведения.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>Например, работа на занятиях по французскому языку с использованием предлагаемой методики проводится на основе видеоматериалов канала TV-5. Подготовительный этап включает изучение специального словаря жестов на французском языке, необходимого для декодирования невербальных средств общения и тренировочных упражнений по интерпретации мимики, жестов и зоны общения, готовящих студентов к работе с видеоматериалами.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 xml:space="preserve">На втором этапе проводится работа, включающая просмотр, интерпретацию, анализ видеофрагментов записей канала TV-5 и выполнение упражнений по идентификации и интерпретации невербальных компонентов общения в речи собеседников, а также упражнения на формирование навыков и умений декодирования компонентов иноязычного общения с целью их дальнейшего использования в процессе профессионального общения. Именно видеосюжет, на наш взгляд, наиболее полно отражает реальную ситуацию общения </w:t>
      </w:r>
      <w:r w:rsidRPr="00287CE1">
        <w:rPr>
          <w:rFonts w:eastAsia="Calibri" w:cs="Times New Roman"/>
          <w:sz w:val="24"/>
          <w:szCs w:val="24"/>
        </w:rPr>
        <w:lastRenderedPageBreak/>
        <w:t>и позволяет наглядно демонстрировать невербальное поведение носителей изучаемого языка.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>На заключительном этапе студенты имеют возможность провести сравнительный анализ невербального поведения французов и белорусов на примере игровых ситуаций.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>В заключении нам представляется необходимым отметить, что результаты, полученные в ходе учебных занятий, убедительно доказывают, что формирование умений декодировать и адекватно интерпретировать невербальные компоненты общения иноязычного партнера существенно повышает уровень владения иностранным языком будущих специалистов неязыкового профиля.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center"/>
        <w:rPr>
          <w:rFonts w:eastAsia="Calibri" w:cs="Times New Roman"/>
          <w:b/>
          <w:sz w:val="24"/>
          <w:szCs w:val="24"/>
          <w:lang w:val="fr-FR"/>
        </w:rPr>
      </w:pPr>
      <w:r w:rsidRPr="00287CE1">
        <w:rPr>
          <w:rFonts w:eastAsia="Calibri" w:cs="Times New Roman"/>
          <w:b/>
          <w:sz w:val="24"/>
          <w:szCs w:val="24"/>
        </w:rPr>
        <w:t>БИБЛИОГРАФИЧЕСКИЕ</w:t>
      </w:r>
      <w:r w:rsidRPr="00287CE1">
        <w:rPr>
          <w:rFonts w:eastAsia="Calibri" w:cs="Times New Roman"/>
          <w:b/>
          <w:sz w:val="24"/>
          <w:szCs w:val="24"/>
          <w:lang w:val="fr-FR"/>
        </w:rPr>
        <w:t xml:space="preserve"> </w:t>
      </w:r>
      <w:r w:rsidRPr="00287CE1">
        <w:rPr>
          <w:rFonts w:eastAsia="Calibri" w:cs="Times New Roman"/>
          <w:b/>
          <w:sz w:val="24"/>
          <w:szCs w:val="24"/>
        </w:rPr>
        <w:t>ССЫЛКИ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  <w:lang w:val="fr-FR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  <w:lang w:val="fr-FR"/>
        </w:rPr>
      </w:pPr>
      <w:r w:rsidRPr="00287CE1">
        <w:rPr>
          <w:rFonts w:eastAsia="Calibri" w:cs="Times New Roman"/>
          <w:sz w:val="24"/>
          <w:szCs w:val="24"/>
          <w:lang w:val="fr-FR"/>
        </w:rPr>
        <w:t>1. Porcher L. Pour la beauté du geste : plaidoyer pour une didactique de la gestualité // Synergies Europe. 2015. № 10.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  <w:lang w:val="fr-FR"/>
        </w:rPr>
        <w:t xml:space="preserve">2. Martin J.-C. Guide de la communication. Convaincre cela s’apprendre. </w:t>
      </w:r>
      <w:proofErr w:type="spellStart"/>
      <w:proofErr w:type="gramStart"/>
      <w:r w:rsidRPr="00287CE1">
        <w:rPr>
          <w:rFonts w:eastAsia="Calibri" w:cs="Times New Roman"/>
          <w:sz w:val="24"/>
          <w:szCs w:val="24"/>
        </w:rPr>
        <w:t>Paris</w:t>
      </w:r>
      <w:proofErr w:type="spellEnd"/>
      <w:r w:rsidRPr="00287CE1">
        <w:rPr>
          <w:rFonts w:eastAsia="Calibri" w:cs="Times New Roman"/>
          <w:sz w:val="24"/>
          <w:szCs w:val="24"/>
        </w:rPr>
        <w:t> :</w:t>
      </w:r>
      <w:proofErr w:type="gramEnd"/>
      <w:r w:rsidRPr="00287CE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287CE1">
        <w:rPr>
          <w:rFonts w:eastAsia="Calibri" w:cs="Times New Roman"/>
          <w:sz w:val="24"/>
          <w:szCs w:val="24"/>
        </w:rPr>
        <w:t>Marabout</w:t>
      </w:r>
      <w:proofErr w:type="spellEnd"/>
      <w:r w:rsidRPr="00287CE1">
        <w:rPr>
          <w:rFonts w:eastAsia="Calibri" w:cs="Times New Roman"/>
          <w:sz w:val="24"/>
          <w:szCs w:val="24"/>
        </w:rPr>
        <w:t>, 2014.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 xml:space="preserve">3. Григорьева Е.В. Обучение невербальным компонентам иноязычного общения / </w:t>
      </w:r>
      <w:proofErr w:type="spellStart"/>
      <w:r w:rsidRPr="00287CE1">
        <w:rPr>
          <w:rFonts w:eastAsia="Calibri" w:cs="Times New Roman"/>
          <w:sz w:val="24"/>
          <w:szCs w:val="24"/>
        </w:rPr>
        <w:t>автореф</w:t>
      </w:r>
      <w:proofErr w:type="spellEnd"/>
      <w:proofErr w:type="gramStart"/>
      <w:r w:rsidRPr="00287CE1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287CE1">
        <w:rPr>
          <w:rFonts w:eastAsia="Calibri" w:cs="Times New Roman"/>
          <w:sz w:val="24"/>
          <w:szCs w:val="24"/>
        </w:rPr>
        <w:t>дис</w:t>
      </w:r>
      <w:proofErr w:type="spellEnd"/>
      <w:proofErr w:type="gramEnd"/>
      <w:r w:rsidRPr="00287CE1">
        <w:rPr>
          <w:rFonts w:eastAsia="Calibri" w:cs="Times New Roman"/>
          <w:sz w:val="24"/>
          <w:szCs w:val="24"/>
        </w:rPr>
        <w:t>. Пятигорск, 2004.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87CE1">
        <w:rPr>
          <w:rFonts w:eastAsia="Calibri" w:cs="Times New Roman"/>
          <w:sz w:val="24"/>
          <w:szCs w:val="24"/>
        </w:rPr>
        <w:t xml:space="preserve">4. Леонтьев А. А. Психология общения. </w:t>
      </w:r>
      <w:proofErr w:type="gramStart"/>
      <w:r w:rsidRPr="00287CE1">
        <w:rPr>
          <w:rFonts w:eastAsia="Calibri" w:cs="Times New Roman"/>
          <w:sz w:val="24"/>
          <w:szCs w:val="24"/>
        </w:rPr>
        <w:t>Москва :</w:t>
      </w:r>
      <w:proofErr w:type="gramEnd"/>
      <w:r w:rsidRPr="00287CE1">
        <w:rPr>
          <w:rFonts w:eastAsia="Calibri" w:cs="Times New Roman"/>
          <w:sz w:val="24"/>
          <w:szCs w:val="24"/>
        </w:rPr>
        <w:t xml:space="preserve"> Смысл : Академия, 2005.</w:t>
      </w: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87CE1" w:rsidRPr="00287CE1" w:rsidRDefault="00287CE1" w:rsidP="00287CE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2B3E52" w:rsidRDefault="002B3E52"/>
    <w:sectPr w:rsidR="002B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BB"/>
    <w:rsid w:val="00287CE1"/>
    <w:rsid w:val="002B3E52"/>
    <w:rsid w:val="003C40BB"/>
    <w:rsid w:val="00567224"/>
    <w:rsid w:val="005A4130"/>
    <w:rsid w:val="005E4C96"/>
    <w:rsid w:val="00C7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43BD2-2363-439D-820B-C98B670D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3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onyuk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2021-12-08T09:10:00Z</dcterms:created>
  <dcterms:modified xsi:type="dcterms:W3CDTF">2021-12-08T09:10:00Z</dcterms:modified>
</cp:coreProperties>
</file>