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5" w:rsidRDefault="00957A95" w:rsidP="00957A9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</w:t>
      </w:r>
    </w:p>
    <w:p w:rsidR="00957A95" w:rsidRDefault="00957A95" w:rsidP="00957A9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уголовно-правовых дисциплин</w:t>
      </w:r>
    </w:p>
    <w:p w:rsidR="00957A95" w:rsidRPr="00957A95" w:rsidRDefault="00957A95" w:rsidP="00957A9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15.09.2014 г.</w:t>
      </w:r>
    </w:p>
    <w:p w:rsidR="00957A95" w:rsidRPr="00957A95" w:rsidRDefault="00957A95" w:rsidP="00957A9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57A95" w:rsidRPr="00957A95" w:rsidRDefault="00957A95" w:rsidP="00957A95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57A95">
        <w:rPr>
          <w:b/>
          <w:sz w:val="28"/>
          <w:szCs w:val="28"/>
        </w:rPr>
        <w:t>опросы к зачету</w:t>
      </w:r>
    </w:p>
    <w:p w:rsidR="00957A95" w:rsidRPr="00957A95" w:rsidRDefault="00957A95" w:rsidP="00957A95">
      <w:pPr>
        <w:tabs>
          <w:tab w:val="left" w:pos="540"/>
        </w:tabs>
        <w:jc w:val="center"/>
        <w:rPr>
          <w:b/>
          <w:sz w:val="28"/>
          <w:szCs w:val="28"/>
        </w:rPr>
      </w:pPr>
      <w:r w:rsidRPr="00957A95">
        <w:rPr>
          <w:b/>
          <w:sz w:val="28"/>
          <w:szCs w:val="28"/>
        </w:rPr>
        <w:t xml:space="preserve">по дисциплине </w:t>
      </w:r>
    </w:p>
    <w:p w:rsidR="00957A95" w:rsidRDefault="00957A95" w:rsidP="00957A95">
      <w:pPr>
        <w:tabs>
          <w:tab w:val="left" w:pos="540"/>
        </w:tabs>
        <w:jc w:val="center"/>
        <w:rPr>
          <w:b/>
          <w:sz w:val="28"/>
          <w:szCs w:val="28"/>
        </w:rPr>
      </w:pPr>
      <w:r w:rsidRPr="00957A95">
        <w:rPr>
          <w:b/>
          <w:sz w:val="28"/>
          <w:szCs w:val="28"/>
        </w:rPr>
        <w:t>«Судебная бухгалтерия»</w:t>
      </w:r>
    </w:p>
    <w:p w:rsidR="00957A95" w:rsidRPr="00957A95" w:rsidRDefault="00957A95" w:rsidP="00957A95">
      <w:pPr>
        <w:keepNext/>
        <w:keepLines/>
        <w:tabs>
          <w:tab w:val="left" w:pos="1086"/>
        </w:tabs>
        <w:rPr>
          <w:rStyle w:val="2"/>
          <w:b/>
          <w:sz w:val="28"/>
          <w:szCs w:val="28"/>
        </w:rPr>
      </w:pPr>
    </w:p>
    <w:p w:rsidR="00957A95" w:rsidRPr="00DF2426" w:rsidRDefault="00957A95" w:rsidP="00957A95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DF2426">
        <w:rPr>
          <w:sz w:val="28"/>
          <w:szCs w:val="28"/>
        </w:rPr>
        <w:t xml:space="preserve">Понятие, предмет, цель, задачи, метод и система судебной бухгалтерии.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sz w:val="28"/>
          <w:szCs w:val="28"/>
          <w:lang w:bidi="he-IL"/>
        </w:rPr>
        <w:t xml:space="preserve"> </w:t>
      </w:r>
      <w:r w:rsidRPr="00DF2426">
        <w:rPr>
          <w:rStyle w:val="1"/>
          <w:sz w:val="28"/>
          <w:szCs w:val="28"/>
        </w:rPr>
        <w:t xml:space="preserve">Понятие бухгалтерского учета, </w:t>
      </w:r>
      <w:r w:rsidR="004A1F73">
        <w:rPr>
          <w:rStyle w:val="1"/>
          <w:sz w:val="28"/>
          <w:szCs w:val="28"/>
        </w:rPr>
        <w:t xml:space="preserve">его </w:t>
      </w:r>
      <w:bookmarkStart w:id="0" w:name="_GoBack"/>
      <w:bookmarkEnd w:id="0"/>
      <w:r w:rsidRPr="00DF2426">
        <w:rPr>
          <w:rStyle w:val="1"/>
          <w:sz w:val="28"/>
          <w:szCs w:val="28"/>
        </w:rPr>
        <w:t xml:space="preserve">задачи, функции, предмет, объекты. </w:t>
      </w:r>
      <w:r w:rsidRPr="00DF2426">
        <w:rPr>
          <w:bCs/>
          <w:iCs/>
          <w:sz w:val="28"/>
          <w:szCs w:val="28"/>
        </w:rPr>
        <w:t>Х</w:t>
      </w:r>
      <w:r w:rsidRPr="00DF2426">
        <w:rPr>
          <w:sz w:val="28"/>
          <w:szCs w:val="28"/>
        </w:rPr>
        <w:t xml:space="preserve">озяйственный учёт, его виды и учетные измерители.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sz w:val="28"/>
          <w:szCs w:val="28"/>
        </w:rPr>
        <w:t xml:space="preserve">Понятие </w:t>
      </w:r>
      <w:r w:rsidRPr="00DF2426">
        <w:rPr>
          <w:iCs/>
          <w:sz w:val="28"/>
          <w:szCs w:val="28"/>
        </w:rPr>
        <w:t>защитных функций</w:t>
      </w:r>
      <w:r w:rsidRPr="00DF2426">
        <w:rPr>
          <w:sz w:val="28"/>
          <w:szCs w:val="28"/>
        </w:rPr>
        <w:t xml:space="preserve"> бухгалтерского учета.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Учетная политика организации.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Понятие и основные элементы бухгалтерской отчетности. Международные стандарты учета.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bCs/>
          <w:iCs/>
          <w:sz w:val="28"/>
          <w:szCs w:val="28"/>
        </w:rPr>
        <w:t>Понятие,</w:t>
      </w:r>
      <w:r w:rsidRPr="00DF2426">
        <w:rPr>
          <w:sz w:val="28"/>
          <w:szCs w:val="28"/>
          <w:lang w:bidi="he-IL"/>
        </w:rPr>
        <w:t xml:space="preserve"> классификация</w:t>
      </w:r>
      <w:r w:rsidRPr="00DF2426">
        <w:rPr>
          <w:bCs/>
          <w:iCs/>
          <w:sz w:val="28"/>
          <w:szCs w:val="28"/>
          <w:lang w:bidi="he-IL"/>
        </w:rPr>
        <w:t xml:space="preserve"> бухгалтерских </w:t>
      </w:r>
      <w:r w:rsidRPr="00DF2426">
        <w:rPr>
          <w:bCs/>
          <w:sz w:val="28"/>
          <w:szCs w:val="28"/>
          <w:lang w:bidi="he-IL"/>
        </w:rPr>
        <w:t xml:space="preserve">документов. </w:t>
      </w:r>
      <w:r w:rsidRPr="00DF2426">
        <w:rPr>
          <w:sz w:val="28"/>
          <w:szCs w:val="28"/>
          <w:lang w:bidi="he-IL"/>
        </w:rPr>
        <w:t>Общие требования к бухгалтерским документам.</w:t>
      </w:r>
      <w:r w:rsidRPr="00DF2426">
        <w:rPr>
          <w:rStyle w:val="1"/>
          <w:sz w:val="28"/>
          <w:szCs w:val="28"/>
        </w:rPr>
        <w:t xml:space="preserve"> Порядок изъятия документов.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Сущность и значение бухгалтерского баланса. Строение и структура бухгалтерского баланса.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Понятие и назначение бухгалтерских счетов. Классификация бухгалтерских счетов.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Структура бухгалтерского счета. Порядок отражения хозяйственных операций на счетах.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Типовой план счетов бухгалтерского учета и Инструкция о порядке применения типового плана счетов бухгалтерского учета.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Сущность и порядок применения метода двойной записи хозяйственных операций на счетах. Корреспонденция счетов, бухгалтерская проводка.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Понятие синтетических счетов, субсчетов, аналитических счетов. Особенности задач, решаемых синтетическим и аналитическим учетом.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rStyle w:val="1"/>
          <w:sz w:val="28"/>
          <w:szCs w:val="28"/>
        </w:rPr>
        <w:t>Способы исправления ошибочных записей в счетах бухгалтерского учета.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Понятие и значение инвентаризации. Правовое регулирование проведения инвентаризации активов и обязательств. Этапы инвентаризации.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 Способы сокрытия недостач и излишков товарно-материальных ценностей и денежных сре</w:t>
      </w:r>
      <w:proofErr w:type="gramStart"/>
      <w:r w:rsidRPr="00DF2426">
        <w:rPr>
          <w:rStyle w:val="1"/>
          <w:sz w:val="28"/>
          <w:szCs w:val="28"/>
        </w:rPr>
        <w:t>дств пр</w:t>
      </w:r>
      <w:proofErr w:type="gramEnd"/>
      <w:r w:rsidRPr="00DF2426">
        <w:rPr>
          <w:rStyle w:val="1"/>
          <w:sz w:val="28"/>
          <w:szCs w:val="28"/>
        </w:rPr>
        <w:t>и проведении инвентаризации и ме</w:t>
      </w:r>
      <w:r>
        <w:rPr>
          <w:rStyle w:val="1"/>
          <w:sz w:val="28"/>
          <w:szCs w:val="28"/>
        </w:rPr>
        <w:t>тоды</w:t>
      </w:r>
      <w:r w:rsidRPr="00DF2426">
        <w:rPr>
          <w:rStyle w:val="1"/>
          <w:sz w:val="28"/>
          <w:szCs w:val="28"/>
        </w:rPr>
        <w:t xml:space="preserve"> их выявления.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rStyle w:val="1"/>
          <w:sz w:val="28"/>
          <w:szCs w:val="28"/>
        </w:rPr>
        <w:t>Понятие специальных бухгалтерских знаний и формы использования в правоохранительной деятельности. Применение бухгалтерских знаний непосредственно работниками правоохранительных органов.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Правовое положение специалиста и содержание его деятельности.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Специалист-бухгалтер (экономист), особенности его участия в  процессуальных действиях. Участие специалиста-бухгалтера в работе суда.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Участие специалиста-бухгалтера </w:t>
      </w:r>
      <w:r>
        <w:rPr>
          <w:rStyle w:val="1"/>
          <w:sz w:val="28"/>
          <w:szCs w:val="28"/>
        </w:rPr>
        <w:t xml:space="preserve">в </w:t>
      </w:r>
      <w:r w:rsidRPr="00DF2426">
        <w:rPr>
          <w:rStyle w:val="1"/>
          <w:sz w:val="28"/>
          <w:szCs w:val="28"/>
        </w:rPr>
        <w:t>производстве выемки, осмотра, обыска и других следственных действий.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Понятие и виды документальной ревизии (проверки). Задачи ревизии.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Порядок проведения проверки.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lastRenderedPageBreak/>
        <w:t xml:space="preserve">Особенности документальной ревизии (проверки) по поручению органов уголовного преследования и судов.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Аудиторские проверки и их значение для решения задач, решаемых органами уголовного преследования и судами.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Дополнительная и повторная ревизия (проверка).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Сущность, задачи, классификация методов документального анализа.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Методы проверки документов.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Понятие, классификация, предмет, цели и задачи судебных экономических экспертиз. Методы и объекты судебно-бухгалтерской экспертизы.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Предмет и задачи судебной финансово-экономической экспертизы.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>Отличие судебно-бухгалтерской экспертизы от документальной ревизии (проверки), письменных разъяснений, консультаций, заключений специалистов.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rStyle w:val="1"/>
          <w:sz w:val="28"/>
          <w:szCs w:val="28"/>
        </w:rPr>
      </w:pPr>
      <w:r w:rsidRPr="00DF2426">
        <w:rPr>
          <w:rStyle w:val="1"/>
          <w:sz w:val="28"/>
          <w:szCs w:val="28"/>
        </w:rPr>
        <w:t xml:space="preserve">Основания и порядок назначения судебно-бухгалтерской экспертизы </w:t>
      </w:r>
      <w:r>
        <w:rPr>
          <w:rStyle w:val="1"/>
          <w:sz w:val="28"/>
          <w:szCs w:val="28"/>
        </w:rPr>
        <w:t xml:space="preserve">в </w:t>
      </w:r>
      <w:r w:rsidRPr="00DF2426">
        <w:rPr>
          <w:rStyle w:val="1"/>
          <w:sz w:val="28"/>
          <w:szCs w:val="28"/>
        </w:rPr>
        <w:t xml:space="preserve">уголовном, гражданском, хозяйственном процессе. </w:t>
      </w:r>
    </w:p>
    <w:p w:rsidR="00957A95" w:rsidRPr="00DF2426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DF2426">
        <w:rPr>
          <w:rStyle w:val="1"/>
          <w:sz w:val="28"/>
          <w:szCs w:val="28"/>
        </w:rPr>
        <w:t>Дополнительная и повторная экспертизы.</w:t>
      </w:r>
    </w:p>
    <w:p w:rsidR="00957A95" w:rsidRPr="007030D3" w:rsidRDefault="00957A95" w:rsidP="00957A95">
      <w:pPr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jc w:val="both"/>
      </w:pPr>
      <w:r w:rsidRPr="00DF2426">
        <w:rPr>
          <w:rStyle w:val="1"/>
          <w:sz w:val="28"/>
          <w:szCs w:val="28"/>
        </w:rPr>
        <w:t>Заключение эксперта-бухгалтера, его структура и содержание.</w:t>
      </w:r>
    </w:p>
    <w:p w:rsidR="00FB2D58" w:rsidRDefault="00FB2D58"/>
    <w:sectPr w:rsidR="00FB2D58" w:rsidSect="003D3C31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88" w:rsidRDefault="003F5888">
      <w:r>
        <w:separator/>
      </w:r>
    </w:p>
  </w:endnote>
  <w:endnote w:type="continuationSeparator" w:id="0">
    <w:p w:rsidR="003F5888" w:rsidRDefault="003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AE" w:rsidRDefault="003F58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88" w:rsidRDefault="003F5888">
      <w:r>
        <w:separator/>
      </w:r>
    </w:p>
  </w:footnote>
  <w:footnote w:type="continuationSeparator" w:id="0">
    <w:p w:rsidR="003F5888" w:rsidRDefault="003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D47"/>
    <w:multiLevelType w:val="hybridMultilevel"/>
    <w:tmpl w:val="0EEE25CE"/>
    <w:lvl w:ilvl="0" w:tplc="90BAB482">
      <w:start w:val="1"/>
      <w:numFmt w:val="decimal"/>
      <w:lvlText w:val="%1."/>
      <w:lvlJc w:val="left"/>
      <w:pPr>
        <w:tabs>
          <w:tab w:val="num" w:pos="-20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5"/>
    <w:rsid w:val="003F5888"/>
    <w:rsid w:val="004A1F73"/>
    <w:rsid w:val="00526FF3"/>
    <w:rsid w:val="00766C83"/>
    <w:rsid w:val="00810184"/>
    <w:rsid w:val="00957A95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5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Заголовок №2"/>
    <w:rsid w:val="0095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1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5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Заголовок №2"/>
    <w:rsid w:val="0095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1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2014-10-09T06:32:00Z</cp:lastPrinted>
  <dcterms:created xsi:type="dcterms:W3CDTF">2014-10-09T06:32:00Z</dcterms:created>
  <dcterms:modified xsi:type="dcterms:W3CDTF">2014-11-05T07:48:00Z</dcterms:modified>
</cp:coreProperties>
</file>