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67" w:rsidRDefault="00A13867" w:rsidP="00A13867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 на заседании кафедры</w:t>
      </w:r>
    </w:p>
    <w:p w:rsidR="00A13867" w:rsidRDefault="00A13867" w:rsidP="00A13867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уголовно-правовых дисциплин</w:t>
      </w:r>
    </w:p>
    <w:p w:rsidR="00A13867" w:rsidRPr="00A13867" w:rsidRDefault="00A13867" w:rsidP="00A13867">
      <w:pPr>
        <w:pStyle w:val="20"/>
        <w:shd w:val="clear" w:color="auto" w:fill="auto"/>
        <w:spacing w:line="240" w:lineRule="auto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протокол №1 от 15.09.2014г.</w:t>
      </w:r>
    </w:p>
    <w:p w:rsidR="00A13867" w:rsidRPr="00A13867" w:rsidRDefault="00A13867" w:rsidP="000B40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13867" w:rsidRDefault="00A13867" w:rsidP="000B40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Вопросы к зачету</w:t>
      </w:r>
    </w:p>
    <w:p w:rsidR="00A13867" w:rsidRDefault="00A13867" w:rsidP="000B40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по дисциплине</w:t>
      </w:r>
    </w:p>
    <w:p w:rsidR="00E35C0B" w:rsidRDefault="00A13867" w:rsidP="000B40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0B40B4">
        <w:rPr>
          <w:sz w:val="28"/>
          <w:szCs w:val="28"/>
        </w:rPr>
        <w:t>частие специалиста-криминалиста</w:t>
      </w:r>
      <w:r>
        <w:rPr>
          <w:sz w:val="28"/>
          <w:szCs w:val="28"/>
        </w:rPr>
        <w:t xml:space="preserve"> в</w:t>
      </w:r>
      <w:r w:rsidRPr="000B40B4">
        <w:rPr>
          <w:sz w:val="28"/>
          <w:szCs w:val="28"/>
        </w:rPr>
        <w:t xml:space="preserve"> следственных действиях»</w:t>
      </w:r>
    </w:p>
    <w:p w:rsidR="00A13867" w:rsidRPr="00984F82" w:rsidRDefault="00A13867" w:rsidP="000B40B4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Понятие специальных знаний и формы их использования в судопроизводстве.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Правовые осн</w:t>
      </w:r>
      <w:r w:rsidR="00F46D87">
        <w:rPr>
          <w:sz w:val="28"/>
          <w:szCs w:val="28"/>
        </w:rPr>
        <w:t>овы деятельности специалиста. Раз</w:t>
      </w:r>
      <w:r w:rsidRPr="000B40B4">
        <w:rPr>
          <w:sz w:val="28"/>
          <w:szCs w:val="28"/>
        </w:rPr>
        <w:t>личие процессуальных прав и обязанностей специалиста и эксперта.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Специфика участия специалиста - криминалиста в</w:t>
      </w:r>
      <w:r w:rsidR="00F46D87">
        <w:rPr>
          <w:sz w:val="28"/>
          <w:szCs w:val="28"/>
        </w:rPr>
        <w:t xml:space="preserve"> различных следственных действиях.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Организацио</w:t>
      </w:r>
      <w:r w:rsidR="00426941">
        <w:rPr>
          <w:sz w:val="28"/>
          <w:szCs w:val="28"/>
        </w:rPr>
        <w:t>нные основы участия специалиста</w:t>
      </w:r>
      <w:r w:rsidR="00426941" w:rsidRPr="00426941">
        <w:rPr>
          <w:sz w:val="28"/>
          <w:szCs w:val="28"/>
        </w:rPr>
        <w:t>-</w:t>
      </w:r>
      <w:bookmarkStart w:id="0" w:name="_GoBack"/>
      <w:bookmarkEnd w:id="0"/>
      <w:r w:rsidRPr="000B40B4">
        <w:rPr>
          <w:sz w:val="28"/>
          <w:szCs w:val="28"/>
        </w:rPr>
        <w:t>криминалиста в следственных действиях.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Тактические и методические основы работы специалиста - криминалиста в ходе осмотра места происшествия.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Виды помощи, оказываемой специалистом</w:t>
      </w:r>
      <w:r w:rsidR="00F46D87">
        <w:rPr>
          <w:sz w:val="28"/>
          <w:szCs w:val="28"/>
        </w:rPr>
        <w:t>-криминалистом</w:t>
      </w:r>
      <w:r w:rsidRPr="000B40B4">
        <w:rPr>
          <w:sz w:val="28"/>
          <w:szCs w:val="28"/>
        </w:rPr>
        <w:t xml:space="preserve"> следователю в ходе проведения следственных действий.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Понятие предварительного исследования материальных следов. Стадии и методы предварительного исследования. Использование следов для установления признаков неизвестного преступника.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Установление возраста неизвестного преступника по его следам. Установление анатомических признаков неизвестного преступника по его следам.</w:t>
      </w:r>
    </w:p>
    <w:p w:rsidR="00E35C0B" w:rsidRPr="000B40B4" w:rsidRDefault="003009DB" w:rsidP="000B40B4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Установление патологических признаков неизвестного преступника по его следам. Установление профессиональных признаков неизвестного преступника по его следам.</w:t>
      </w:r>
    </w:p>
    <w:p w:rsidR="00F46D87" w:rsidRDefault="003009DB" w:rsidP="00F46D8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Использование следов для установления некоторых обстоятельств расследуемого события.</w:t>
      </w:r>
    </w:p>
    <w:p w:rsidR="00F46D87" w:rsidRDefault="003009DB" w:rsidP="00F46D8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Предварительное исследование объекто</w:t>
      </w:r>
      <w:r w:rsidR="000B40B4" w:rsidRPr="00F46D87">
        <w:rPr>
          <w:sz w:val="28"/>
          <w:szCs w:val="28"/>
        </w:rPr>
        <w:t>в биологического происхождения.</w:t>
      </w:r>
    </w:p>
    <w:p w:rsidR="00F46D87" w:rsidRDefault="00F46D87" w:rsidP="00F46D8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Технико - криминалистические средства и способы обнаружения, фиксации и изъятия следов и объ</w:t>
      </w:r>
      <w:r>
        <w:rPr>
          <w:sz w:val="28"/>
          <w:szCs w:val="28"/>
        </w:rPr>
        <w:t>ектов на месте происшествия.</w:t>
      </w:r>
    </w:p>
    <w:p w:rsidR="00E35C0B" w:rsidRPr="00F46D87" w:rsidRDefault="00F46D87" w:rsidP="00F46D8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Основные задачи специалиста</w:t>
      </w:r>
      <w:r w:rsidRPr="00F46D87">
        <w:rPr>
          <w:sz w:val="28"/>
          <w:szCs w:val="28"/>
        </w:rPr>
        <w:t>-криминалиста</w:t>
      </w:r>
      <w:r w:rsidR="003009DB" w:rsidRPr="00F46D87">
        <w:rPr>
          <w:sz w:val="28"/>
          <w:szCs w:val="28"/>
        </w:rPr>
        <w:t xml:space="preserve"> в ходе проведения осмотра места происшествия.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Классификация технико-криминалистических средств. Возможности передвижной криминалистической л</w:t>
      </w:r>
      <w:r w:rsidR="000B40B4">
        <w:rPr>
          <w:sz w:val="28"/>
          <w:szCs w:val="28"/>
        </w:rPr>
        <w:t>аборатории и комплектов технико</w:t>
      </w:r>
      <w:r w:rsidR="000B40B4" w:rsidRPr="000B40B4">
        <w:rPr>
          <w:sz w:val="28"/>
          <w:szCs w:val="28"/>
        </w:rPr>
        <w:t>-</w:t>
      </w:r>
      <w:r w:rsidRPr="000B40B4">
        <w:rPr>
          <w:sz w:val="28"/>
          <w:szCs w:val="28"/>
        </w:rPr>
        <w:t>криминалистических средств.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Фотосъемка</w:t>
      </w:r>
      <w:r w:rsidRPr="00F46D87">
        <w:rPr>
          <w:sz w:val="28"/>
          <w:szCs w:val="28"/>
          <w:lang w:val="en-US"/>
        </w:rPr>
        <w:t xml:space="preserve"> </w:t>
      </w:r>
      <w:r w:rsidR="003009DB" w:rsidRPr="00F46D87">
        <w:rPr>
          <w:sz w:val="28"/>
          <w:szCs w:val="28"/>
        </w:rPr>
        <w:t>на месте происшествия.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Способы </w:t>
      </w:r>
      <w:r w:rsidR="003009DB" w:rsidRPr="00F46D87">
        <w:rPr>
          <w:sz w:val="28"/>
          <w:szCs w:val="28"/>
        </w:rPr>
        <w:t>обнаружения и особенности изъятия следов.</w:t>
      </w:r>
    </w:p>
    <w:p w:rsidR="00F46D87" w:rsidRPr="00F46D87" w:rsidRDefault="003009DB" w:rsidP="00F46D87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Особенности работы со следами ног и обуви, зубов, одежды, животных, орудий взлома в ходе осмотра места происшествия.</w:t>
      </w:r>
    </w:p>
    <w:p w:rsidR="00F46D87" w:rsidRDefault="00F46D87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 Замки и запирающие устройства </w:t>
      </w:r>
      <w:r w:rsidR="003009DB" w:rsidRPr="00F46D87">
        <w:rPr>
          <w:sz w:val="28"/>
          <w:szCs w:val="28"/>
        </w:rPr>
        <w:t xml:space="preserve">как объекты </w:t>
      </w:r>
      <w:r w:rsidR="003009DB" w:rsidRPr="00F46D87">
        <w:rPr>
          <w:sz w:val="28"/>
          <w:szCs w:val="28"/>
        </w:rPr>
        <w:lastRenderedPageBreak/>
        <w:t>криминалистического исследования.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Обнаружение и изъятие</w:t>
      </w:r>
      <w:r w:rsidR="00F46D87" w:rsidRPr="00F46D87">
        <w:rPr>
          <w:sz w:val="28"/>
          <w:szCs w:val="28"/>
        </w:rPr>
        <w:t>:</w:t>
      </w:r>
      <w:r w:rsidRPr="00F46D87">
        <w:rPr>
          <w:sz w:val="28"/>
          <w:szCs w:val="28"/>
        </w:rPr>
        <w:t xml:space="preserve"> следов: транспортных средств, их частей, огнестрельного оружия, патронов и их частей,</w:t>
      </w:r>
      <w:r w:rsidR="00F46D87" w:rsidRPr="00F46D87">
        <w:rPr>
          <w:sz w:val="28"/>
          <w:szCs w:val="28"/>
        </w:rPr>
        <w:t xml:space="preserve"> следов</w:t>
      </w:r>
      <w:r w:rsidRPr="00F46D87">
        <w:rPr>
          <w:sz w:val="28"/>
          <w:szCs w:val="28"/>
        </w:rPr>
        <w:t xml:space="preserve"> выстрела, взрывчатых веществ и взрывных устройств, </w:t>
      </w:r>
      <w:r w:rsidR="00F46D87" w:rsidRPr="00F46D87">
        <w:rPr>
          <w:sz w:val="28"/>
          <w:szCs w:val="28"/>
        </w:rPr>
        <w:t xml:space="preserve">следов </w:t>
      </w:r>
      <w:r w:rsidRPr="00F46D87">
        <w:rPr>
          <w:sz w:val="28"/>
          <w:szCs w:val="28"/>
        </w:rPr>
        <w:t>взрыва.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Собирание </w:t>
      </w:r>
      <w:r w:rsidR="003009DB" w:rsidRPr="00F46D87">
        <w:rPr>
          <w:sz w:val="28"/>
          <w:szCs w:val="28"/>
        </w:rPr>
        <w:t>частиц лакокрасочных материалов, покрытий и окрашенных предметов.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Криминалистическое исследование веществ почвенного происхождения.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Собирание объектов биологического </w:t>
      </w:r>
      <w:r w:rsidR="003009DB" w:rsidRPr="00F46D87">
        <w:rPr>
          <w:sz w:val="28"/>
          <w:szCs w:val="28"/>
        </w:rPr>
        <w:t>происхождения.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Криминалистические средства и методы фиксации объектов биологического происхождения.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Криминалистические средства </w:t>
      </w:r>
      <w:r w:rsidR="003009DB" w:rsidRPr="00F46D87">
        <w:rPr>
          <w:sz w:val="28"/>
          <w:szCs w:val="28"/>
        </w:rPr>
        <w:t>и методы изъятия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объектов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биологического происхождения.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Осмотр места </w:t>
      </w:r>
      <w:r w:rsidR="003009DB" w:rsidRPr="00F46D87">
        <w:rPr>
          <w:sz w:val="28"/>
          <w:szCs w:val="28"/>
        </w:rPr>
        <w:t>происшествия по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делам о грабежах</w:t>
      </w:r>
      <w:r w:rsidRPr="00F46D87">
        <w:rPr>
          <w:sz w:val="28"/>
          <w:szCs w:val="28"/>
        </w:rPr>
        <w:t xml:space="preserve"> и </w:t>
      </w:r>
      <w:r w:rsidR="00F46D87" w:rsidRPr="00F46D87">
        <w:rPr>
          <w:sz w:val="28"/>
          <w:szCs w:val="28"/>
        </w:rPr>
        <w:t>разбоях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(на местности). Способы совершения уличных грабежей и разбо</w:t>
      </w:r>
      <w:r w:rsidR="00F46D87" w:rsidRPr="00F46D87">
        <w:rPr>
          <w:sz w:val="28"/>
          <w:szCs w:val="28"/>
        </w:rPr>
        <w:t>ев</w:t>
      </w:r>
      <w:r w:rsidR="003009DB" w:rsidRPr="00F46D87">
        <w:rPr>
          <w:sz w:val="28"/>
          <w:szCs w:val="28"/>
        </w:rPr>
        <w:t>.</w:t>
      </w:r>
    </w:p>
    <w:p w:rsidR="00F46D87" w:rsidRDefault="000B40B4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 xml:space="preserve">Осмотр места </w:t>
      </w:r>
      <w:r w:rsidR="003009DB" w:rsidRPr="00F46D87">
        <w:rPr>
          <w:sz w:val="28"/>
          <w:szCs w:val="28"/>
        </w:rPr>
        <w:t>происшествия по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делам о грабежах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и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разбойных</w:t>
      </w:r>
      <w:r w:rsidRPr="00F46D87">
        <w:rPr>
          <w:sz w:val="28"/>
          <w:szCs w:val="28"/>
        </w:rPr>
        <w:t xml:space="preserve"> </w:t>
      </w:r>
      <w:r w:rsidR="003009DB" w:rsidRPr="00F46D87">
        <w:rPr>
          <w:sz w:val="28"/>
          <w:szCs w:val="28"/>
        </w:rPr>
        <w:t>нападениях, совершенных в автомобилях.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Осмотр места происшествия, связанного с кражей из производственных объектов и мест хранения материальных</w:t>
      </w:r>
      <w:r w:rsidR="00F46D87" w:rsidRPr="00F46D87">
        <w:rPr>
          <w:sz w:val="28"/>
          <w:szCs w:val="28"/>
        </w:rPr>
        <w:t xml:space="preserve"> ценностей. Особенности осмотра</w:t>
      </w:r>
      <w:r w:rsidRPr="00F46D87">
        <w:rPr>
          <w:sz w:val="28"/>
          <w:szCs w:val="28"/>
        </w:rPr>
        <w:t xml:space="preserve"> мест проникновения на объект.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Осмотр помещения. Осмотр сейфов, металлических и деревянных ящиков. Выявление признаков инсценировок краж.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Осмотр места происшествия по делам о кражах из жилищ. Способы проникновения в</w:t>
      </w:r>
      <w:r w:rsidR="000B40B4" w:rsidRPr="00F46D87">
        <w:rPr>
          <w:sz w:val="28"/>
          <w:szCs w:val="28"/>
        </w:rPr>
        <w:t xml:space="preserve"> </w:t>
      </w:r>
      <w:r w:rsidRPr="00F46D87">
        <w:rPr>
          <w:sz w:val="28"/>
          <w:szCs w:val="28"/>
        </w:rPr>
        <w:t>жилище и следы,</w:t>
      </w:r>
      <w:r w:rsidR="000B40B4" w:rsidRPr="00F46D87">
        <w:rPr>
          <w:sz w:val="28"/>
          <w:szCs w:val="28"/>
        </w:rPr>
        <w:t xml:space="preserve"> </w:t>
      </w:r>
      <w:r w:rsidRPr="00F46D87">
        <w:rPr>
          <w:sz w:val="28"/>
          <w:szCs w:val="28"/>
        </w:rPr>
        <w:t>образовавшиеся в</w:t>
      </w:r>
      <w:r w:rsidRPr="00F46D87">
        <w:rPr>
          <w:sz w:val="28"/>
          <w:szCs w:val="28"/>
        </w:rPr>
        <w:tab/>
      </w:r>
      <w:r w:rsidR="00F46D87" w:rsidRPr="00F46D87">
        <w:rPr>
          <w:sz w:val="28"/>
          <w:szCs w:val="28"/>
        </w:rPr>
        <w:t xml:space="preserve"> </w:t>
      </w:r>
      <w:r w:rsidRPr="00F46D87">
        <w:rPr>
          <w:sz w:val="28"/>
          <w:szCs w:val="28"/>
        </w:rPr>
        <w:t>результате их</w:t>
      </w:r>
      <w:r w:rsidR="000B40B4" w:rsidRPr="00F46D87">
        <w:rPr>
          <w:sz w:val="28"/>
          <w:szCs w:val="28"/>
        </w:rPr>
        <w:t xml:space="preserve"> </w:t>
      </w:r>
      <w:r w:rsidRPr="00F46D87">
        <w:rPr>
          <w:sz w:val="28"/>
          <w:szCs w:val="28"/>
        </w:rPr>
        <w:t>применения.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Особенности осмотра места происшествия по делам о кражах из индивидуальных домов.</w:t>
      </w:r>
    </w:p>
    <w:p w:rsid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Действия</w:t>
      </w:r>
      <w:r w:rsidRPr="00F46D87">
        <w:rPr>
          <w:sz w:val="28"/>
          <w:szCs w:val="28"/>
        </w:rPr>
        <w:tab/>
        <w:t>специалиста - криминалис</w:t>
      </w:r>
      <w:r w:rsidR="000B40B4" w:rsidRPr="00F46D87">
        <w:rPr>
          <w:sz w:val="28"/>
          <w:szCs w:val="28"/>
        </w:rPr>
        <w:t xml:space="preserve">та на подготовительной и общей </w:t>
      </w:r>
      <w:proofErr w:type="gramStart"/>
      <w:r w:rsidR="000B40B4" w:rsidRPr="00F46D87">
        <w:rPr>
          <w:sz w:val="28"/>
          <w:szCs w:val="28"/>
          <w:lang w:val="en-US"/>
        </w:rPr>
        <w:t>c</w:t>
      </w:r>
      <w:proofErr w:type="spellStart"/>
      <w:proofErr w:type="gramEnd"/>
      <w:r w:rsidRPr="00F46D87">
        <w:rPr>
          <w:sz w:val="28"/>
          <w:szCs w:val="28"/>
        </w:rPr>
        <w:t>тадиях</w:t>
      </w:r>
      <w:proofErr w:type="spellEnd"/>
      <w:r w:rsidRPr="00F46D87">
        <w:rPr>
          <w:sz w:val="28"/>
          <w:szCs w:val="28"/>
        </w:rPr>
        <w:t xml:space="preserve"> осмотра.</w:t>
      </w:r>
    </w:p>
    <w:p w:rsidR="00E35C0B" w:rsidRPr="00F46D87" w:rsidRDefault="003009DB" w:rsidP="00F46D87">
      <w:pPr>
        <w:pStyle w:val="1"/>
        <w:numPr>
          <w:ilvl w:val="0"/>
          <w:numId w:val="2"/>
        </w:numPr>
        <w:shd w:val="clear" w:color="auto" w:fill="auto"/>
        <w:tabs>
          <w:tab w:val="left" w:pos="1494"/>
        </w:tabs>
        <w:spacing w:before="0" w:line="240" w:lineRule="auto"/>
        <w:ind w:firstLine="709"/>
        <w:rPr>
          <w:sz w:val="28"/>
          <w:szCs w:val="28"/>
        </w:rPr>
      </w:pPr>
      <w:r w:rsidRPr="00F46D87">
        <w:rPr>
          <w:sz w:val="28"/>
          <w:szCs w:val="28"/>
        </w:rPr>
        <w:t>Действия следователя и специалиста - криминалиста при производстве детального осмотра. Заключительная стадия осмотра.</w:t>
      </w:r>
    </w:p>
    <w:p w:rsidR="00E35C0B" w:rsidRPr="000B40B4" w:rsidRDefault="000B40B4" w:rsidP="000B40B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B40B4">
        <w:rPr>
          <w:sz w:val="28"/>
          <w:szCs w:val="28"/>
        </w:rPr>
        <w:t>3</w:t>
      </w:r>
      <w:r w:rsidR="003009DB" w:rsidRPr="000B40B4">
        <w:rPr>
          <w:sz w:val="28"/>
          <w:szCs w:val="28"/>
        </w:rPr>
        <w:t>2.</w:t>
      </w:r>
      <w:r w:rsidRPr="000B40B4">
        <w:rPr>
          <w:sz w:val="28"/>
          <w:szCs w:val="28"/>
        </w:rPr>
        <w:tab/>
      </w:r>
      <w:r w:rsidR="003009DB" w:rsidRPr="000B40B4">
        <w:rPr>
          <w:sz w:val="28"/>
          <w:szCs w:val="28"/>
        </w:rPr>
        <w:t>Особенности работы со следами рук. Дактилоскопия. Закон республики Беларусь «О государственной дактилоскопической регистрации».</w:t>
      </w:r>
    </w:p>
    <w:sectPr w:rsidR="00E35C0B" w:rsidRPr="000B40B4" w:rsidSect="000B40B4">
      <w:headerReference w:type="default" r:id="rId8"/>
      <w:type w:val="continuous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43" w:rsidRDefault="00F25F43">
      <w:r>
        <w:separator/>
      </w:r>
    </w:p>
  </w:endnote>
  <w:endnote w:type="continuationSeparator" w:id="0">
    <w:p w:rsidR="00F25F43" w:rsidRDefault="00F2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43" w:rsidRDefault="00F25F43"/>
  </w:footnote>
  <w:footnote w:type="continuationSeparator" w:id="0">
    <w:p w:rsidR="00F25F43" w:rsidRDefault="00F25F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0B" w:rsidRDefault="000B40B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606425</wp:posOffset>
              </wp:positionV>
              <wp:extent cx="146685" cy="18923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C0B" w:rsidRDefault="00E35C0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4pt;margin-top:47.75pt;width:11.55pt;height:14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STqQIAAKY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" filled="f" stroked="f">
              <v:textbox style="mso-fit-shape-to-text:t" inset="0,0,0,0">
                <w:txbxContent>
                  <w:p w:rsidR="00E35C0B" w:rsidRDefault="00E35C0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DDF"/>
    <w:multiLevelType w:val="multilevel"/>
    <w:tmpl w:val="380C729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6631D"/>
    <w:multiLevelType w:val="multilevel"/>
    <w:tmpl w:val="43DA558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71ACC"/>
    <w:multiLevelType w:val="multilevel"/>
    <w:tmpl w:val="64661F5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81E67"/>
    <w:multiLevelType w:val="multilevel"/>
    <w:tmpl w:val="3F868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B"/>
    <w:rsid w:val="000B40B4"/>
    <w:rsid w:val="003009DB"/>
    <w:rsid w:val="00426941"/>
    <w:rsid w:val="00435C65"/>
    <w:rsid w:val="00984F82"/>
    <w:rsid w:val="00A13867"/>
    <w:rsid w:val="00E0317D"/>
    <w:rsid w:val="00E35C0B"/>
    <w:rsid w:val="00F25F43"/>
    <w:rsid w:val="00F46D87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MS Mincho" w:eastAsia="MS Mincho" w:hAnsi="MS Mincho" w:cs="MS Mincho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a6">
    <w:name w:val="Колонтитул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31"/>
      <w:szCs w:val="31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MS Mincho" w:eastAsia="MS Mincho" w:hAnsi="MS Mincho" w:cs="MS Mincho"/>
      <w:i/>
      <w:iCs/>
      <w:sz w:val="23"/>
      <w:szCs w:val="23"/>
      <w:lang w:val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31"/>
      <w:szCs w:val="31"/>
      <w:lang w:val="en-US"/>
    </w:rPr>
  </w:style>
  <w:style w:type="paragraph" w:styleId="a8">
    <w:name w:val="header"/>
    <w:basedOn w:val="a"/>
    <w:link w:val="a9"/>
    <w:uiPriority w:val="99"/>
    <w:unhideWhenUsed/>
    <w:rsid w:val="000B4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0B4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0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MS Mincho" w:eastAsia="MS Mincho" w:hAnsi="MS Mincho" w:cs="MS Mincho"/>
      <w:b w:val="0"/>
      <w:bCs w:val="0"/>
      <w:i/>
      <w:iCs/>
      <w:smallCaps w:val="0"/>
      <w:strike w:val="0"/>
      <w:sz w:val="23"/>
      <w:szCs w:val="23"/>
      <w:u w:val="none"/>
      <w:lang w:val="en-US"/>
    </w:rPr>
  </w:style>
  <w:style w:type="character" w:customStyle="1" w:styleId="a6">
    <w:name w:val="Колонтитул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sz w:val="31"/>
      <w:szCs w:val="31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MS Mincho" w:eastAsia="MS Mincho" w:hAnsi="MS Mincho" w:cs="MS Mincho"/>
      <w:i/>
      <w:iCs/>
      <w:sz w:val="23"/>
      <w:szCs w:val="23"/>
      <w:lang w:val="en-US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right"/>
      <w:outlineLvl w:val="0"/>
    </w:pPr>
    <w:rPr>
      <w:rFonts w:ascii="Franklin Gothic Heavy" w:eastAsia="Franklin Gothic Heavy" w:hAnsi="Franklin Gothic Heavy" w:cs="Franklin Gothic Heavy"/>
      <w:i/>
      <w:iCs/>
      <w:spacing w:val="30"/>
      <w:sz w:val="31"/>
      <w:szCs w:val="31"/>
      <w:lang w:val="en-US"/>
    </w:rPr>
  </w:style>
  <w:style w:type="paragraph" w:styleId="a8">
    <w:name w:val="header"/>
    <w:basedOn w:val="a"/>
    <w:link w:val="a9"/>
    <w:uiPriority w:val="99"/>
    <w:unhideWhenUsed/>
    <w:rsid w:val="000B4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4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0B4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40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2014-10-09T07:41:00Z</dcterms:created>
  <dcterms:modified xsi:type="dcterms:W3CDTF">2014-11-05T07:26:00Z</dcterms:modified>
</cp:coreProperties>
</file>