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ook w:val="04A0"/>
      </w:tblPr>
      <w:tblGrid>
        <w:gridCol w:w="4731"/>
        <w:gridCol w:w="4732"/>
      </w:tblGrid>
      <w:tr w:rsidR="00F823F4" w:rsidRPr="00F823F4" w:rsidTr="00ED6740">
        <w:trPr>
          <w:trHeight w:val="750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3F4" w:rsidRPr="00F823F4" w:rsidRDefault="00F823F4" w:rsidP="00F823F4">
            <w:pPr>
              <w:spacing w:line="240" w:lineRule="auto"/>
              <w:jc w:val="left"/>
              <w:rPr>
                <w:sz w:val="26"/>
                <w:szCs w:val="26"/>
              </w:rPr>
            </w:pPr>
            <w:bookmarkStart w:id="0" w:name="_Toc353799757"/>
            <w:r w:rsidRPr="00F823F4">
              <w:rPr>
                <w:sz w:val="26"/>
                <w:szCs w:val="26"/>
              </w:rPr>
              <w:t xml:space="preserve">Учреждение образования </w:t>
            </w:r>
          </w:p>
          <w:p w:rsidR="00F823F4" w:rsidRPr="00F823F4" w:rsidRDefault="00F823F4" w:rsidP="00F823F4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823F4">
              <w:rPr>
                <w:sz w:val="26"/>
                <w:szCs w:val="26"/>
              </w:rPr>
              <w:t>«Брестский государственный университет имени А.С. Пушкина»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F4" w:rsidRPr="00F823F4" w:rsidRDefault="00F823F4" w:rsidP="00ED6740">
            <w:pPr>
              <w:spacing w:line="240" w:lineRule="auto"/>
              <w:rPr>
                <w:sz w:val="26"/>
                <w:szCs w:val="26"/>
              </w:rPr>
            </w:pPr>
            <w:r w:rsidRPr="00F823F4">
              <w:rPr>
                <w:sz w:val="26"/>
                <w:szCs w:val="26"/>
              </w:rPr>
              <w:t>УТВЕРЖДЕНО</w:t>
            </w:r>
          </w:p>
          <w:p w:rsidR="00F823F4" w:rsidRPr="00F823F4" w:rsidRDefault="00F823F4" w:rsidP="00ED6740">
            <w:pPr>
              <w:spacing w:line="240" w:lineRule="auto"/>
              <w:rPr>
                <w:sz w:val="26"/>
                <w:szCs w:val="26"/>
              </w:rPr>
            </w:pPr>
            <w:r w:rsidRPr="00F823F4">
              <w:rPr>
                <w:sz w:val="26"/>
                <w:szCs w:val="26"/>
              </w:rPr>
              <w:t xml:space="preserve">Протокол заседания кафедры </w:t>
            </w:r>
          </w:p>
          <w:p w:rsidR="00F823F4" w:rsidRPr="00F823F4" w:rsidRDefault="00F823F4" w:rsidP="00ED6740">
            <w:pPr>
              <w:spacing w:line="240" w:lineRule="auto"/>
              <w:rPr>
                <w:sz w:val="26"/>
                <w:szCs w:val="26"/>
              </w:rPr>
            </w:pPr>
            <w:r w:rsidRPr="00F823F4">
              <w:rPr>
                <w:sz w:val="26"/>
                <w:szCs w:val="26"/>
              </w:rPr>
              <w:t>от 30.04.2013 г. № 9</w:t>
            </w:r>
          </w:p>
        </w:tc>
      </w:tr>
      <w:tr w:rsidR="00F823F4" w:rsidRPr="00F823F4" w:rsidTr="00ED6740">
        <w:trPr>
          <w:trHeight w:val="594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3F4" w:rsidRPr="00F823F4" w:rsidRDefault="00F823F4" w:rsidP="00ED6740">
            <w:pPr>
              <w:spacing w:line="240" w:lineRule="auto"/>
              <w:rPr>
                <w:sz w:val="26"/>
                <w:szCs w:val="26"/>
              </w:rPr>
            </w:pPr>
            <w:r w:rsidRPr="00F823F4">
              <w:rPr>
                <w:sz w:val="26"/>
                <w:szCs w:val="26"/>
              </w:rPr>
              <w:t>Географический факультет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F4" w:rsidRPr="00F823F4" w:rsidRDefault="00F823F4" w:rsidP="00ED6740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F823F4" w:rsidRPr="00F823F4" w:rsidTr="00F823F4">
        <w:trPr>
          <w:trHeight w:val="594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3F4" w:rsidRPr="00F823F4" w:rsidRDefault="00F823F4" w:rsidP="00ED6740">
            <w:pPr>
              <w:spacing w:line="240" w:lineRule="auto"/>
              <w:rPr>
                <w:sz w:val="26"/>
                <w:szCs w:val="26"/>
              </w:rPr>
            </w:pPr>
            <w:r w:rsidRPr="00F823F4">
              <w:rPr>
                <w:sz w:val="26"/>
                <w:szCs w:val="26"/>
                <w:lang w:val="be-BY"/>
              </w:rPr>
              <w:t>Общее землеведение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3F4" w:rsidRPr="00F823F4" w:rsidRDefault="00F823F4" w:rsidP="00F823F4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823F4">
              <w:rPr>
                <w:sz w:val="26"/>
                <w:szCs w:val="26"/>
                <w:lang w:val="be-BY"/>
              </w:rPr>
              <w:t>2 курс ГБ/ГЭ</w:t>
            </w:r>
          </w:p>
        </w:tc>
      </w:tr>
    </w:tbl>
    <w:p w:rsidR="00514F36" w:rsidRPr="00F823F4" w:rsidRDefault="00514F36" w:rsidP="00514F36">
      <w:pPr>
        <w:pStyle w:val="3"/>
        <w:spacing w:line="240" w:lineRule="auto"/>
        <w:rPr>
          <w:color w:val="auto"/>
          <w:sz w:val="26"/>
          <w:szCs w:val="26"/>
        </w:rPr>
      </w:pPr>
      <w:bookmarkStart w:id="1" w:name="_Toc353799758"/>
      <w:bookmarkEnd w:id="0"/>
      <w:r w:rsidRPr="00F823F4">
        <w:rPr>
          <w:color w:val="auto"/>
          <w:sz w:val="26"/>
          <w:szCs w:val="26"/>
        </w:rPr>
        <w:t>Раздел «Литосфера и рельеф Земли»</w:t>
      </w:r>
      <w:bookmarkEnd w:id="1"/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Геоморфология как наука, история ее возникновения и развития. Понятия «рельеф», «формы рельефа», «элементы рельефа», «тип рельефа».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Методы геоморфологических исследований.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Понятие об абсолютном и относительном возрасте рельефа.</w:t>
      </w:r>
      <w:r w:rsidRPr="00F823F4">
        <w:rPr>
          <w:sz w:val="26"/>
          <w:szCs w:val="26"/>
        </w:rPr>
        <w:br/>
        <w:t>Методы определения возраста рельефа.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 xml:space="preserve">Факторы </w:t>
      </w:r>
      <w:proofErr w:type="spellStart"/>
      <w:r w:rsidRPr="00F823F4">
        <w:rPr>
          <w:sz w:val="26"/>
          <w:szCs w:val="26"/>
        </w:rPr>
        <w:t>рельефообразования</w:t>
      </w:r>
      <w:proofErr w:type="spellEnd"/>
      <w:r w:rsidRPr="00F823F4">
        <w:rPr>
          <w:sz w:val="26"/>
          <w:szCs w:val="26"/>
        </w:rPr>
        <w:t>: литология пород, геологические структуры, климат.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 xml:space="preserve">Процесс </w:t>
      </w:r>
      <w:proofErr w:type="spellStart"/>
      <w:r w:rsidRPr="00F823F4">
        <w:rPr>
          <w:sz w:val="26"/>
          <w:szCs w:val="26"/>
        </w:rPr>
        <w:t>пенепленизации</w:t>
      </w:r>
      <w:proofErr w:type="spellEnd"/>
      <w:r w:rsidRPr="00F823F4">
        <w:rPr>
          <w:sz w:val="26"/>
          <w:szCs w:val="26"/>
        </w:rPr>
        <w:t xml:space="preserve"> и </w:t>
      </w:r>
      <w:proofErr w:type="spellStart"/>
      <w:r w:rsidRPr="00F823F4">
        <w:rPr>
          <w:sz w:val="26"/>
          <w:szCs w:val="26"/>
        </w:rPr>
        <w:t>педипленизации</w:t>
      </w:r>
      <w:proofErr w:type="spellEnd"/>
      <w:r w:rsidRPr="00F823F4">
        <w:rPr>
          <w:sz w:val="26"/>
          <w:szCs w:val="26"/>
        </w:rPr>
        <w:t>. Поверхности выравнивания. Научные взгляды на развитие рельефа В. Пенка, Л. Кинга, К. Маркова, И. Герасимова, Ю. Мещерякова.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 xml:space="preserve">Морфологические и морфометрические классификации рельефа (по размерам, высоте, форме, расчленению и др.). 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Генетическая классификация рельефа (</w:t>
      </w:r>
      <w:proofErr w:type="spellStart"/>
      <w:r w:rsidRPr="00F823F4">
        <w:rPr>
          <w:sz w:val="26"/>
          <w:szCs w:val="26"/>
        </w:rPr>
        <w:t>геотектура</w:t>
      </w:r>
      <w:proofErr w:type="spellEnd"/>
      <w:r w:rsidRPr="00F823F4">
        <w:rPr>
          <w:sz w:val="26"/>
          <w:szCs w:val="26"/>
        </w:rPr>
        <w:t xml:space="preserve">, </w:t>
      </w:r>
      <w:proofErr w:type="spellStart"/>
      <w:r w:rsidRPr="00F823F4">
        <w:rPr>
          <w:sz w:val="26"/>
          <w:szCs w:val="26"/>
        </w:rPr>
        <w:t>морфоструктура</w:t>
      </w:r>
      <w:proofErr w:type="spellEnd"/>
      <w:r w:rsidRPr="00F823F4">
        <w:rPr>
          <w:sz w:val="26"/>
          <w:szCs w:val="26"/>
        </w:rPr>
        <w:t xml:space="preserve">, </w:t>
      </w:r>
      <w:proofErr w:type="spellStart"/>
      <w:r w:rsidRPr="00F823F4">
        <w:rPr>
          <w:sz w:val="26"/>
          <w:szCs w:val="26"/>
        </w:rPr>
        <w:t>морфоскульптура</w:t>
      </w:r>
      <w:proofErr w:type="spellEnd"/>
      <w:r w:rsidRPr="00F823F4">
        <w:rPr>
          <w:sz w:val="26"/>
          <w:szCs w:val="26"/>
        </w:rPr>
        <w:t>).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Рельефообразующая роль тектонических движений земной коры (вертикальных и горизонтальных, складчатых и разрывных, новейших).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 xml:space="preserve">Интрузивный и эффузивный </w:t>
      </w:r>
      <w:proofErr w:type="spellStart"/>
      <w:r w:rsidRPr="00F823F4">
        <w:rPr>
          <w:sz w:val="26"/>
          <w:szCs w:val="26"/>
        </w:rPr>
        <w:t>магматизм</w:t>
      </w:r>
      <w:proofErr w:type="spellEnd"/>
      <w:r w:rsidRPr="00F823F4">
        <w:rPr>
          <w:sz w:val="26"/>
          <w:szCs w:val="26"/>
        </w:rPr>
        <w:t xml:space="preserve"> и </w:t>
      </w:r>
      <w:proofErr w:type="spellStart"/>
      <w:r w:rsidRPr="00F823F4">
        <w:rPr>
          <w:sz w:val="26"/>
          <w:szCs w:val="26"/>
        </w:rPr>
        <w:t>рельефообразование</w:t>
      </w:r>
      <w:proofErr w:type="spellEnd"/>
      <w:r w:rsidRPr="00F823F4">
        <w:rPr>
          <w:sz w:val="26"/>
          <w:szCs w:val="26"/>
        </w:rPr>
        <w:t xml:space="preserve">. Географическое распространение и классификация вулканов. Землетрясения как фактор </w:t>
      </w:r>
      <w:proofErr w:type="spellStart"/>
      <w:r w:rsidRPr="00F823F4">
        <w:rPr>
          <w:sz w:val="26"/>
          <w:szCs w:val="26"/>
        </w:rPr>
        <w:t>рельефообразования</w:t>
      </w:r>
      <w:proofErr w:type="spellEnd"/>
      <w:r w:rsidRPr="00F823F4">
        <w:rPr>
          <w:sz w:val="26"/>
          <w:szCs w:val="26"/>
        </w:rPr>
        <w:t>. Сейсмическое районирование.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Мегарельеф древних и молодых платформ материков.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Мегарельеф внутриматериковых геосинклинальных поясов.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Мегарельеф эпиплатформенных горных поясов.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Мегарельеф подводных окраин материков.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Мегарельеф переходных зон (современных геосинклинальных областей). Генетические типы переходных зон.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Мегарельеф ложа океанов и срединно-океанических хребтов.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 xml:space="preserve">Выветривание горных пород как фактор </w:t>
      </w:r>
      <w:proofErr w:type="spellStart"/>
      <w:r w:rsidRPr="00F823F4">
        <w:rPr>
          <w:sz w:val="26"/>
          <w:szCs w:val="26"/>
        </w:rPr>
        <w:t>рельефообразования</w:t>
      </w:r>
      <w:proofErr w:type="spellEnd"/>
      <w:r w:rsidRPr="00F823F4">
        <w:rPr>
          <w:sz w:val="26"/>
          <w:szCs w:val="26"/>
        </w:rPr>
        <w:t>. Типы выветривания, коры выветривания, география их распространения и влияние на формирование рельефа.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Понятие о склонах и склоновых (гравитационных) процессах. Рельеф склонов. Закономерности и особенности проявления склоновых процессов и форм рельефа в горах и на равнинах.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 xml:space="preserve">Общие особенности </w:t>
      </w:r>
      <w:proofErr w:type="spellStart"/>
      <w:r w:rsidRPr="00F823F4">
        <w:rPr>
          <w:sz w:val="26"/>
          <w:szCs w:val="26"/>
        </w:rPr>
        <w:t>флювиальных</w:t>
      </w:r>
      <w:proofErr w:type="spellEnd"/>
      <w:r w:rsidRPr="00F823F4">
        <w:rPr>
          <w:sz w:val="26"/>
          <w:szCs w:val="26"/>
        </w:rPr>
        <w:t xml:space="preserve"> форм разного масштаба.</w:t>
      </w:r>
      <w:r w:rsidRPr="00F823F4">
        <w:rPr>
          <w:sz w:val="26"/>
          <w:szCs w:val="26"/>
        </w:rPr>
        <w:br/>
        <w:t>Работа временных водотоков и созданные ими формы рельефа. Работа рек. Понятие «долина реки». Формы продольного и поперечного профиля речных долин.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Речные меандры, их типы и значение в образовании долин.</w:t>
      </w:r>
      <w:r w:rsidRPr="00F823F4">
        <w:rPr>
          <w:sz w:val="26"/>
          <w:szCs w:val="26"/>
        </w:rPr>
        <w:br/>
        <w:t>Образование поймы и элементов ее мезо- и микрорельефа. Речные террасы, их типы, строение и причины образования.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Морфологические и генетические типы речных долин, типы речной сети и эрозионно-денудационного рельефа.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Карстово-суффозионные процессы и формы рельефа. Географическое распространение и зональность карста.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Рельефообразующая деятельность ледников. Области современного развития гляциальных процессов. Формы рельефа, обусловленные деятельностью горных ледников.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Рельеф областей антропогенового материкового оледенения:</w:t>
      </w:r>
      <w:r w:rsidR="00F823F4">
        <w:rPr>
          <w:sz w:val="26"/>
          <w:szCs w:val="26"/>
        </w:rPr>
        <w:t xml:space="preserve"> </w:t>
      </w:r>
      <w:r w:rsidRPr="00F823F4">
        <w:rPr>
          <w:sz w:val="26"/>
          <w:szCs w:val="26"/>
        </w:rPr>
        <w:t xml:space="preserve">зональность и </w:t>
      </w:r>
      <w:proofErr w:type="spellStart"/>
      <w:r w:rsidRPr="00F823F4">
        <w:rPr>
          <w:sz w:val="26"/>
          <w:szCs w:val="26"/>
        </w:rPr>
        <w:t>секторность</w:t>
      </w:r>
      <w:proofErr w:type="spellEnd"/>
      <w:r w:rsidRPr="00F823F4">
        <w:rPr>
          <w:sz w:val="26"/>
          <w:szCs w:val="26"/>
        </w:rPr>
        <w:t xml:space="preserve"> ледникового покрова, рельеф зоны ледниковой экзарации.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lastRenderedPageBreak/>
        <w:t xml:space="preserve">Рельеф областей антропогенового материкового оледенения: гляциальный и флювиогляциальный рельеф зоны ледниковой аккумуляции и </w:t>
      </w:r>
      <w:proofErr w:type="spellStart"/>
      <w:r w:rsidRPr="00F823F4">
        <w:rPr>
          <w:sz w:val="26"/>
          <w:szCs w:val="26"/>
        </w:rPr>
        <w:t>перигляциальной</w:t>
      </w:r>
      <w:proofErr w:type="spellEnd"/>
      <w:r w:rsidRPr="00F823F4">
        <w:rPr>
          <w:sz w:val="26"/>
          <w:szCs w:val="26"/>
        </w:rPr>
        <w:t xml:space="preserve"> зоны.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Мерзлотные (криогенные) процессы и формы рельефа. Закономерности их образования и распространения.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Эоловый рельеф, его климатическая и литологическая обусловленность. Особенности рельефообразующих процессов аридных районов. Типы пустынь.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Береговые морские процессы и формы рельефа: понятие «берег», волны и волновые течения, пляж, подводные валы и береговые бары.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Береговые морские процессы и формы рельефа: продольное передвижение наносов и образование аккумулятивных форм. Абразия. Типы берегов.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Экзогенные формы рельефа дна океанов.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 xml:space="preserve">Биогенные и техногенные формы рельефа. </w:t>
      </w:r>
      <w:proofErr w:type="spellStart"/>
      <w:r w:rsidRPr="00F823F4">
        <w:rPr>
          <w:sz w:val="26"/>
          <w:szCs w:val="26"/>
        </w:rPr>
        <w:t>Техноморфы</w:t>
      </w:r>
      <w:proofErr w:type="spellEnd"/>
      <w:r w:rsidRPr="00F823F4">
        <w:rPr>
          <w:sz w:val="26"/>
          <w:szCs w:val="26"/>
        </w:rPr>
        <w:t>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 xml:space="preserve">Общие особенности рельефа Беларуси. </w:t>
      </w:r>
      <w:proofErr w:type="spellStart"/>
      <w:r w:rsidRPr="00F823F4">
        <w:rPr>
          <w:sz w:val="26"/>
          <w:szCs w:val="26"/>
        </w:rPr>
        <w:t>Морфоструктура</w:t>
      </w:r>
      <w:proofErr w:type="spellEnd"/>
      <w:r w:rsidRPr="00F823F4">
        <w:rPr>
          <w:sz w:val="26"/>
          <w:szCs w:val="26"/>
        </w:rPr>
        <w:t xml:space="preserve"> и</w:t>
      </w:r>
      <w:r w:rsidR="00F823F4" w:rsidRPr="00F823F4">
        <w:rPr>
          <w:sz w:val="26"/>
          <w:szCs w:val="26"/>
        </w:rPr>
        <w:t xml:space="preserve"> </w:t>
      </w:r>
      <w:proofErr w:type="spellStart"/>
      <w:r w:rsidRPr="00F823F4">
        <w:rPr>
          <w:sz w:val="26"/>
          <w:szCs w:val="26"/>
        </w:rPr>
        <w:t>морфоскульптура</w:t>
      </w:r>
      <w:proofErr w:type="spellEnd"/>
      <w:r w:rsidRPr="00F823F4">
        <w:rPr>
          <w:sz w:val="26"/>
          <w:szCs w:val="26"/>
        </w:rPr>
        <w:t>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 xml:space="preserve">Генетическая классификация рельефа Беларуси: формы рельефа гляциальной и </w:t>
      </w:r>
      <w:proofErr w:type="spellStart"/>
      <w:r w:rsidRPr="00F823F4">
        <w:rPr>
          <w:sz w:val="26"/>
          <w:szCs w:val="26"/>
        </w:rPr>
        <w:t>аквальной</w:t>
      </w:r>
      <w:proofErr w:type="spellEnd"/>
      <w:r w:rsidRPr="00F823F4">
        <w:rPr>
          <w:sz w:val="26"/>
          <w:szCs w:val="26"/>
        </w:rPr>
        <w:t xml:space="preserve"> группы.</w:t>
      </w:r>
    </w:p>
    <w:p w:rsidR="00195D73" w:rsidRPr="00F823F4" w:rsidRDefault="00195D73" w:rsidP="00F823F4">
      <w:pPr>
        <w:pStyle w:val="a3"/>
        <w:numPr>
          <w:ilvl w:val="0"/>
          <w:numId w:val="6"/>
        </w:numPr>
        <w:autoSpaceDE w:val="0"/>
        <w:autoSpaceDN w:val="0"/>
        <w:spacing w:line="240" w:lineRule="auto"/>
        <w:ind w:left="0" w:firstLine="284"/>
        <w:rPr>
          <w:sz w:val="26"/>
          <w:szCs w:val="26"/>
        </w:rPr>
      </w:pPr>
      <w:r w:rsidRPr="00F823F4">
        <w:rPr>
          <w:sz w:val="26"/>
          <w:szCs w:val="26"/>
        </w:rPr>
        <w:t>Геоморфологическое районирование Беларуси. Характеристика геоморфологических областей.</w:t>
      </w:r>
    </w:p>
    <w:p w:rsidR="00514F36" w:rsidRPr="00F823F4" w:rsidRDefault="00514F36" w:rsidP="00514F36">
      <w:pPr>
        <w:pStyle w:val="3"/>
        <w:spacing w:line="240" w:lineRule="auto"/>
        <w:rPr>
          <w:color w:val="auto"/>
          <w:sz w:val="26"/>
          <w:szCs w:val="26"/>
        </w:rPr>
      </w:pPr>
      <w:bookmarkStart w:id="2" w:name="_Toc353799759"/>
      <w:r w:rsidRPr="00F823F4">
        <w:rPr>
          <w:color w:val="auto"/>
          <w:sz w:val="26"/>
          <w:szCs w:val="26"/>
        </w:rPr>
        <w:t>Раздел «Биосфера, географическая оболочка»</w:t>
      </w:r>
      <w:bookmarkEnd w:id="2"/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Понятие о биосфере.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Живое вещество биосферы и его функции.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Границы биосферы.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Формы концентрации живого вещества.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Понятие биомассы. Биомасса растений и животных.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Биологическая продуктивность Мирового океана.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pacing w:val="-8"/>
          <w:sz w:val="26"/>
          <w:szCs w:val="26"/>
        </w:rPr>
      </w:pPr>
      <w:r w:rsidRPr="00F823F4">
        <w:rPr>
          <w:spacing w:val="-8"/>
          <w:sz w:val="26"/>
          <w:szCs w:val="26"/>
        </w:rPr>
        <w:t>Учение о ноосфере. Вклад В.И. Вернадского и П. Тейяр де Шардена.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Основные гипотезы происхождения жизни на Земле.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 xml:space="preserve">Происхождение и развитие биосферы. Характеристика </w:t>
      </w:r>
      <w:proofErr w:type="spellStart"/>
      <w:r w:rsidRPr="00F823F4">
        <w:rPr>
          <w:sz w:val="26"/>
          <w:szCs w:val="26"/>
        </w:rPr>
        <w:t>добиотического</w:t>
      </w:r>
      <w:proofErr w:type="spellEnd"/>
      <w:r w:rsidRPr="00F823F4">
        <w:rPr>
          <w:sz w:val="26"/>
          <w:szCs w:val="26"/>
        </w:rPr>
        <w:t xml:space="preserve"> и </w:t>
      </w:r>
      <w:proofErr w:type="gramStart"/>
      <w:r w:rsidRPr="00F823F4">
        <w:rPr>
          <w:sz w:val="26"/>
          <w:szCs w:val="26"/>
        </w:rPr>
        <w:t>биотического</w:t>
      </w:r>
      <w:proofErr w:type="gramEnd"/>
      <w:r w:rsidRPr="00F823F4">
        <w:rPr>
          <w:sz w:val="26"/>
          <w:szCs w:val="26"/>
        </w:rPr>
        <w:t xml:space="preserve"> этапов.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Понятие о биогеохимических кругооборотах. Круговороты углерода, кислорода, азота, кальция и фосфора.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Основные результаты деятельности живых организмов во всех сферах Земли.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 xml:space="preserve">Понятие о географической оболочке. Строение </w:t>
      </w:r>
      <w:proofErr w:type="gramStart"/>
      <w:r w:rsidRPr="00F823F4">
        <w:rPr>
          <w:sz w:val="26"/>
          <w:szCs w:val="26"/>
        </w:rPr>
        <w:t>географической</w:t>
      </w:r>
      <w:proofErr w:type="gramEnd"/>
      <w:r w:rsidRPr="00F823F4">
        <w:rPr>
          <w:sz w:val="26"/>
          <w:szCs w:val="26"/>
        </w:rPr>
        <w:t xml:space="preserve"> </w:t>
      </w:r>
      <w:proofErr w:type="spellStart"/>
      <w:r w:rsidRPr="00F823F4">
        <w:rPr>
          <w:sz w:val="26"/>
          <w:szCs w:val="26"/>
        </w:rPr>
        <w:t>облочки</w:t>
      </w:r>
      <w:proofErr w:type="spellEnd"/>
      <w:r w:rsidRPr="00F823F4">
        <w:rPr>
          <w:sz w:val="26"/>
          <w:szCs w:val="26"/>
        </w:rPr>
        <w:t>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История развития географической оболочки.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Зональность в географической оболочке.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proofErr w:type="spellStart"/>
      <w:r w:rsidRPr="00F823F4">
        <w:rPr>
          <w:sz w:val="26"/>
          <w:szCs w:val="26"/>
        </w:rPr>
        <w:t>Азональность</w:t>
      </w:r>
      <w:proofErr w:type="spellEnd"/>
      <w:r w:rsidRPr="00F823F4">
        <w:rPr>
          <w:sz w:val="26"/>
          <w:szCs w:val="26"/>
        </w:rPr>
        <w:t xml:space="preserve"> в географической оболочке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Единство и целостность в географической оболочке.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Ритмичность в географической оболочке.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Симметрия и асимметрия в географической оболочке.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Дифференциация географической оболочки. Понятие о природных комплексах.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Физико-географическое районирование глобальных и региональных природных комплексов.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Природные комплексы локального уровня. Морфологические части ландшафта.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pacing w:val="-8"/>
          <w:sz w:val="26"/>
          <w:szCs w:val="26"/>
        </w:rPr>
      </w:pPr>
      <w:r w:rsidRPr="00F823F4">
        <w:rPr>
          <w:spacing w:val="-8"/>
          <w:sz w:val="26"/>
          <w:szCs w:val="26"/>
        </w:rPr>
        <w:t>Роль антропогенных факторов в развитии географической оболочки.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Понятие «географическая среда». Соотношение понятий «географическая среда» и «географическая оболочка».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Степень устойчивости природных комплексов и систем к антропогенному воздействию.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Антропогенные природные комплексы и их классификация. Понятие о культурном ландшафте.</w:t>
      </w:r>
    </w:p>
    <w:p w:rsidR="00514F36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Природные условия и ресурсы. Классификация природных</w:t>
      </w:r>
      <w:r w:rsidR="00F823F4" w:rsidRPr="00F823F4">
        <w:rPr>
          <w:sz w:val="26"/>
          <w:szCs w:val="26"/>
        </w:rPr>
        <w:t xml:space="preserve"> </w:t>
      </w:r>
      <w:r w:rsidRPr="00F823F4">
        <w:rPr>
          <w:sz w:val="26"/>
          <w:szCs w:val="26"/>
        </w:rPr>
        <w:t>ресурсов.</w:t>
      </w:r>
    </w:p>
    <w:p w:rsidR="00694585" w:rsidRPr="00F823F4" w:rsidRDefault="00514F36" w:rsidP="00F823F4">
      <w:pPr>
        <w:numPr>
          <w:ilvl w:val="0"/>
          <w:numId w:val="2"/>
        </w:numPr>
        <w:tabs>
          <w:tab w:val="left" w:pos="1276"/>
        </w:tabs>
        <w:spacing w:line="240" w:lineRule="auto"/>
        <w:rPr>
          <w:sz w:val="26"/>
          <w:szCs w:val="26"/>
        </w:rPr>
      </w:pPr>
      <w:r w:rsidRPr="00F823F4">
        <w:rPr>
          <w:sz w:val="26"/>
          <w:szCs w:val="26"/>
        </w:rPr>
        <w:t>Мониторинг окружающей среды и географическое</w:t>
      </w:r>
      <w:r w:rsidR="00F823F4" w:rsidRPr="00F823F4">
        <w:rPr>
          <w:sz w:val="26"/>
          <w:szCs w:val="26"/>
        </w:rPr>
        <w:t xml:space="preserve"> </w:t>
      </w:r>
      <w:r w:rsidRPr="00F823F4">
        <w:rPr>
          <w:sz w:val="26"/>
          <w:szCs w:val="26"/>
        </w:rPr>
        <w:t>прогнозирование.</w:t>
      </w:r>
    </w:p>
    <w:sectPr w:rsidR="00694585" w:rsidRPr="00F823F4" w:rsidSect="00F823F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97FD9"/>
    <w:multiLevelType w:val="hybridMultilevel"/>
    <w:tmpl w:val="188C1CEE"/>
    <w:lvl w:ilvl="0" w:tplc="A1A23018">
      <w:start w:val="1"/>
      <w:numFmt w:val="decimal"/>
      <w:lvlText w:val="%1."/>
      <w:lvlJc w:val="left"/>
      <w:pPr>
        <w:ind w:left="269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E043F"/>
    <w:multiLevelType w:val="hybridMultilevel"/>
    <w:tmpl w:val="21BA3E8E"/>
    <w:lvl w:ilvl="0" w:tplc="DB28496C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7195"/>
    <w:multiLevelType w:val="hybridMultilevel"/>
    <w:tmpl w:val="8D8232D6"/>
    <w:lvl w:ilvl="0" w:tplc="A1A23018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60334"/>
    <w:multiLevelType w:val="hybridMultilevel"/>
    <w:tmpl w:val="324276CA"/>
    <w:lvl w:ilvl="0" w:tplc="6A56D0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260D2"/>
    <w:multiLevelType w:val="hybridMultilevel"/>
    <w:tmpl w:val="4F724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514F36"/>
    <w:rsid w:val="00195D73"/>
    <w:rsid w:val="003532D6"/>
    <w:rsid w:val="00480759"/>
    <w:rsid w:val="00514F36"/>
    <w:rsid w:val="00694585"/>
    <w:rsid w:val="009E4B9F"/>
    <w:rsid w:val="00A667F4"/>
    <w:rsid w:val="00B42F79"/>
    <w:rsid w:val="00B543C8"/>
    <w:rsid w:val="00F8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36"/>
    <w:pPr>
      <w:widowControl w:val="0"/>
      <w:adjustRightInd w:val="0"/>
      <w:spacing w:before="0"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0759"/>
    <w:pPr>
      <w:keepNext/>
      <w:shd w:val="clear" w:color="auto" w:fill="FFFFFF"/>
      <w:spacing w:line="310" w:lineRule="exact"/>
      <w:ind w:right="1844"/>
      <w:jc w:val="right"/>
      <w:outlineLvl w:val="0"/>
    </w:pPr>
    <w:rPr>
      <w:color w:val="000000"/>
      <w:sz w:val="27"/>
      <w:szCs w:val="27"/>
      <w:lang w:val="be-BY"/>
    </w:rPr>
  </w:style>
  <w:style w:type="paragraph" w:styleId="2">
    <w:name w:val="heading 2"/>
    <w:basedOn w:val="a"/>
    <w:next w:val="a"/>
    <w:link w:val="20"/>
    <w:unhideWhenUsed/>
    <w:qFormat/>
    <w:rsid w:val="00514F36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514F36"/>
    <w:pPr>
      <w:keepNext/>
      <w:keepLines/>
      <w:spacing w:before="200" w:after="120"/>
      <w:ind w:firstLine="709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759"/>
    <w:rPr>
      <w:color w:val="000000"/>
      <w:sz w:val="27"/>
      <w:szCs w:val="27"/>
      <w:shd w:val="clear" w:color="auto" w:fill="FFFFFF"/>
      <w:lang w:val="be-BY" w:eastAsia="ar-SA"/>
    </w:rPr>
  </w:style>
  <w:style w:type="character" w:customStyle="1" w:styleId="20">
    <w:name w:val="Заголовок 2 Знак"/>
    <w:basedOn w:val="a0"/>
    <w:link w:val="2"/>
    <w:rsid w:val="00514F3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514F36"/>
    <w:rPr>
      <w:rFonts w:eastAsiaTheme="majorEastAsia" w:cstheme="majorBidi"/>
      <w:b/>
      <w:bCs/>
      <w:color w:val="4F81BD" w:themeColor="accent1"/>
      <w:sz w:val="28"/>
      <w:szCs w:val="24"/>
    </w:rPr>
  </w:style>
  <w:style w:type="paragraph" w:styleId="a3">
    <w:name w:val="List Paragraph"/>
    <w:basedOn w:val="a"/>
    <w:uiPriority w:val="34"/>
    <w:qFormat/>
    <w:rsid w:val="00195D73"/>
    <w:pPr>
      <w:ind w:left="720"/>
      <w:contextualSpacing/>
    </w:pPr>
  </w:style>
  <w:style w:type="table" w:styleId="a4">
    <w:name w:val="Table Grid"/>
    <w:basedOn w:val="a1"/>
    <w:uiPriority w:val="59"/>
    <w:rsid w:val="00195D7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807</Words>
  <Characters>4600</Characters>
  <Application>Microsoft Office Word</Application>
  <DocSecurity>0</DocSecurity>
  <Lines>38</Lines>
  <Paragraphs>10</Paragraphs>
  <ScaleCrop>false</ScaleCrop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2013-04-30T07:08:00Z</dcterms:created>
  <dcterms:modified xsi:type="dcterms:W3CDTF">2013-05-02T11:27:00Z</dcterms:modified>
</cp:coreProperties>
</file>